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6F" w:rsidRDefault="00A3110A">
      <w:pPr>
        <w:widowControl/>
        <w:spacing w:before="165" w:line="540" w:lineRule="atLeast"/>
        <w:ind w:firstLineChars="200" w:firstLine="723"/>
        <w:jc w:val="left"/>
        <w:rPr>
          <w:rFonts w:ascii="微软雅黑" w:eastAsia="微软雅黑" w:hAnsi="微软雅黑" w:cs="微软雅黑"/>
          <w:color w:val="525252"/>
          <w:sz w:val="24"/>
        </w:rPr>
      </w:pPr>
      <w:r>
        <w:rPr>
          <w:rStyle w:val="a3"/>
          <w:rFonts w:ascii="方正小标宋简体" w:eastAsia="方正小标宋简体" w:hAnsi="方正小标宋简体" w:cs="方正小标宋简体" w:hint="eastAsia"/>
          <w:color w:val="525252"/>
          <w:kern w:val="0"/>
          <w:sz w:val="36"/>
          <w:szCs w:val="36"/>
          <w:lang w:bidi="ar"/>
        </w:rPr>
        <w:t>玉米</w:t>
      </w:r>
      <w:proofErr w:type="gramStart"/>
      <w:r>
        <w:rPr>
          <w:rStyle w:val="a3"/>
          <w:rFonts w:ascii="方正小标宋简体" w:eastAsia="方正小标宋简体" w:hAnsi="方正小标宋简体" w:cs="方正小标宋简体" w:hint="eastAsia"/>
          <w:color w:val="525252"/>
          <w:kern w:val="0"/>
          <w:sz w:val="36"/>
          <w:szCs w:val="36"/>
          <w:lang w:bidi="ar"/>
        </w:rPr>
        <w:t>品种豫单</w:t>
      </w:r>
      <w:proofErr w:type="gramEnd"/>
      <w:r>
        <w:rPr>
          <w:rStyle w:val="a3"/>
          <w:rFonts w:ascii="方正小标宋简体" w:eastAsia="方正小标宋简体" w:hAnsi="方正小标宋简体" w:cs="方正小标宋简体" w:hint="eastAsia"/>
          <w:color w:val="525252"/>
          <w:kern w:val="0"/>
          <w:sz w:val="36"/>
          <w:szCs w:val="36"/>
          <w:lang w:bidi="ar"/>
        </w:rPr>
        <w:t>9966</w:t>
      </w:r>
      <w:r>
        <w:rPr>
          <w:rStyle w:val="a3"/>
          <w:rFonts w:ascii="方正小标宋简体" w:eastAsia="方正小标宋简体" w:hAnsi="方正小标宋简体" w:cs="方正小标宋简体" w:hint="eastAsia"/>
          <w:color w:val="525252"/>
          <w:kern w:val="0"/>
          <w:sz w:val="36"/>
          <w:szCs w:val="36"/>
          <w:lang w:bidi="ar"/>
        </w:rPr>
        <w:t>基本信息和</w:t>
      </w:r>
      <w:proofErr w:type="gramStart"/>
      <w:r>
        <w:rPr>
          <w:rStyle w:val="a3"/>
          <w:rFonts w:ascii="方正小标宋简体" w:eastAsia="方正小标宋简体" w:hAnsi="方正小标宋简体" w:cs="方正小标宋简体" w:hint="eastAsia"/>
          <w:color w:val="525252"/>
          <w:kern w:val="0"/>
          <w:sz w:val="36"/>
          <w:szCs w:val="36"/>
          <w:lang w:bidi="ar"/>
        </w:rPr>
        <w:t>拟转让</w:t>
      </w:r>
      <w:proofErr w:type="gramEnd"/>
      <w:r>
        <w:rPr>
          <w:rStyle w:val="a3"/>
          <w:rFonts w:ascii="方正小标宋简体" w:eastAsia="方正小标宋简体" w:hAnsi="方正小标宋简体" w:cs="方正小标宋简体" w:hint="eastAsia"/>
          <w:color w:val="525252"/>
          <w:kern w:val="0"/>
          <w:sz w:val="36"/>
          <w:szCs w:val="36"/>
          <w:lang w:bidi="ar"/>
        </w:rPr>
        <w:t>价格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一、玉米</w:t>
      </w:r>
      <w:proofErr w:type="gramStart"/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品种豫单</w:t>
      </w:r>
      <w:proofErr w:type="gramEnd"/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9966</w:t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的基本信息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特征特性：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夏播生育期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98-101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天。株型紧凑，全株总叶片数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18-19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片，株高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250-261cm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穗位高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105-114cm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；叶色深绿，叶鞘微红，第一叶尖端椭圆形；雄穗分枝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5-7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个，雄穗颖片微红，花药黄色，花丝浅紫色；果穗筒型，穗长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19.6cm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，秃尖长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0.5cm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穗粗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5.0cm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，穗行数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14-16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行，行粒数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31.6-36.8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粒；穗轴红色，籽粒黄色，半马齿型，千粒重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275.2-342.7g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，出籽率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89.3%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，田间倒折率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1.4%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。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抗性鉴定：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2015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年河南农业大学植保学院人工接种鉴定：高抗茎腐病，中抗大斑病，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抗小斑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病，感弯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孢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菌叶斑病，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高感矮花叶病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、瘤黑粉病，中抗玉米螟；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2016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年河南农业大学植保学院人工接种鉴定：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高抗矮花叶病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，抗弯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孢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菌叶斑病、茎腐病，中抗大斑病、小斑病、瘤黑粉病，感玉米螟。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品质分析：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2015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年农业部农产品质量监督检验测试中心（郑州）检测：粗蛋白质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10.05%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，粗脂肪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3.97%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，粗淀粉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73.81%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，赖氨酸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0.307%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，容重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754g/L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；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2016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年农业部农产品质量监督检验测试中心（郑州）检测：粗蛋白质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9.35%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，粗脂肪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4.34%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，粗淀粉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73.88%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，赖氨酸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0.30%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，容重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750g/L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。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产量表现：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2015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年在河南省玉米新品种区域试验（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4500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株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/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亩一组）中，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12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点汇总，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12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点增产，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增产点率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100%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，平均亩产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617.9kg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，比对照郑单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958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增产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8.0%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，差异极显著；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2016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年续试，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点汇总，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7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点增产，平均亩产为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515.7kg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，比对照郑单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958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增产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4.4%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，差异显著。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2017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年河南省玉米新品种生产试验中，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11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点汇总，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11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点增产，</w:t>
      </w:r>
      <w:proofErr w:type="gramStart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增产点率</w:t>
      </w:r>
      <w:proofErr w:type="gramEnd"/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100%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，平均亩产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759.7kg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，比对照郑单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958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增产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9.2%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。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lastRenderedPageBreak/>
        <w:t>二、品种生产经营许可权转</w:t>
      </w:r>
      <w:r>
        <w:rPr>
          <w:rStyle w:val="a3"/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让价格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br/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总价格不低于</w:t>
      </w:r>
      <w:r w:rsidR="009B4EB5"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500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万元人民币（一次性买断或入门费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+</w:t>
      </w:r>
      <w:r>
        <w:rPr>
          <w:rFonts w:ascii="微软雅黑" w:eastAsia="微软雅黑" w:hAnsi="微软雅黑" w:cs="微软雅黑" w:hint="eastAsia"/>
          <w:color w:val="525252"/>
          <w:kern w:val="0"/>
          <w:sz w:val="24"/>
          <w:lang w:bidi="ar"/>
        </w:rPr>
        <w:t>提成或提成均可）。</w:t>
      </w:r>
    </w:p>
    <w:p w:rsidR="0088486F" w:rsidRDefault="0088486F">
      <w:bookmarkStart w:id="0" w:name="_GoBack"/>
      <w:bookmarkEnd w:id="0"/>
    </w:p>
    <w:sectPr w:rsidR="00884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6F"/>
    <w:rsid w:val="0088486F"/>
    <w:rsid w:val="009B4EB5"/>
    <w:rsid w:val="00A3110A"/>
    <w:rsid w:val="00D43DE3"/>
    <w:rsid w:val="47A3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4A0226-6C02-4639-8C24-D4E886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484848"/>
      <w:u w:val="none"/>
    </w:rPr>
  </w:style>
  <w:style w:type="character" w:styleId="a5">
    <w:name w:val="Hyperlink"/>
    <w:basedOn w:val="a0"/>
    <w:rPr>
      <w:color w:val="484848"/>
      <w:u w:val="none"/>
    </w:rPr>
  </w:style>
  <w:style w:type="character" w:customStyle="1" w:styleId="datetime">
    <w:name w:val="datetime"/>
    <w:basedOn w:val="a0"/>
    <w:rPr>
      <w:color w:val="47474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2021-04-06T07:22:00Z</dcterms:created>
  <dcterms:modified xsi:type="dcterms:W3CDTF">2021-04-06T07:22:00Z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0E0018F855CB44C592528F705ED36F8B</vt:lpwstr>
  </property>
</Properties>
</file>