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附件1</w:t>
      </w:r>
    </w:p>
    <w:p>
      <w:pPr>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河南农业大学“百千万科教服务行动”</w:t>
      </w:r>
    </w:p>
    <w:p>
      <w:pPr>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项目申报指南</w:t>
      </w:r>
    </w:p>
    <w:p>
      <w:pPr>
        <w:jc w:val="center"/>
        <w:rPr>
          <w:rFonts w:hint="eastAsia" w:ascii="方正小标宋简体" w:hAnsi="宋体" w:eastAsia="方正小标宋简体" w:cs="宋体"/>
          <w:color w:val="000000"/>
          <w:kern w:val="0"/>
          <w:sz w:val="44"/>
          <w:szCs w:val="44"/>
        </w:rPr>
      </w:pPr>
    </w:p>
    <w:p>
      <w:pPr>
        <w:ind w:firstLine="640" w:firstLineChars="200"/>
        <w:jc w:val="both"/>
        <w:rPr>
          <w:rFonts w:ascii="黑体" w:hAnsi="黑体" w:eastAsia="黑体" w:cs="黑体"/>
          <w:b/>
          <w:bCs/>
          <w:kern w:val="0"/>
          <w:sz w:val="32"/>
          <w:szCs w:val="32"/>
        </w:rPr>
      </w:pPr>
      <w:r>
        <w:rPr>
          <w:rFonts w:hint="eastAsia" w:ascii="黑体" w:hAnsi="黑体" w:eastAsia="黑体" w:cs="黑体"/>
          <w:color w:val="000000"/>
          <w:kern w:val="0"/>
          <w:sz w:val="32"/>
          <w:szCs w:val="32"/>
        </w:rPr>
        <w:t>一、</w:t>
      </w:r>
      <w:r>
        <w:rPr>
          <w:rFonts w:hint="eastAsia" w:ascii="黑体" w:hAnsi="黑体" w:eastAsia="黑体" w:cs="黑体"/>
          <w:b/>
          <w:bCs/>
          <w:kern w:val="0"/>
          <w:sz w:val="32"/>
          <w:szCs w:val="32"/>
        </w:rPr>
        <w:t>成果转化与示范推广专项</w:t>
      </w:r>
    </w:p>
    <w:p>
      <w:pPr>
        <w:widowControl/>
        <w:ind w:firstLine="640" w:firstLineChars="200"/>
        <w:jc w:val="left"/>
        <w:rPr>
          <w:rFonts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重点支持我校自主从事研发形成科技成果并有效开展成果孵化或从事科技成果推广的服务团队；重点支持有计划有组织地推动我校新品种、新技术、新工艺、新产品等成功转让转化或示范推广的服务团队。</w:t>
      </w:r>
    </w:p>
    <w:p>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二、有组织的开展社会服务专项</w:t>
      </w:r>
    </w:p>
    <w:p>
      <w:pPr>
        <w:widowControl/>
        <w:ind w:firstLine="640" w:firstLineChars="200"/>
        <w:jc w:val="left"/>
        <w:rPr>
          <w:rFonts w:ascii="华文仿宋" w:hAnsi="华文仿宋" w:eastAsia="华文仿宋" w:cs="华文仿宋"/>
          <w:color w:val="000000"/>
          <w:kern w:val="0"/>
          <w:sz w:val="32"/>
          <w:szCs w:val="32"/>
          <w:lang w:bidi="ar"/>
        </w:rPr>
      </w:pPr>
      <w:r>
        <w:rPr>
          <w:rFonts w:ascii="华文仿宋" w:hAnsi="华文仿宋" w:eastAsia="华文仿宋" w:cs="华文仿宋"/>
          <w:color w:val="000000"/>
          <w:kern w:val="0"/>
          <w:sz w:val="32"/>
          <w:szCs w:val="32"/>
          <w:lang w:bidi="ar"/>
        </w:rPr>
        <w:t>重点支持</w:t>
      </w:r>
      <w:r>
        <w:rPr>
          <w:rFonts w:hint="eastAsia" w:ascii="华文仿宋" w:hAnsi="华文仿宋" w:eastAsia="华文仿宋" w:cs="华文仿宋"/>
          <w:color w:val="000000"/>
          <w:kern w:val="0"/>
          <w:sz w:val="32"/>
          <w:szCs w:val="32"/>
          <w:lang w:bidi="ar"/>
        </w:rPr>
        <w:t>在科技小院建设、共建产业研究院、脱贫攻坚与乡村振兴有效衔接等方面</w:t>
      </w:r>
      <w:r>
        <w:rPr>
          <w:rFonts w:ascii="华文仿宋" w:hAnsi="华文仿宋" w:eastAsia="华文仿宋" w:cs="华文仿宋"/>
          <w:color w:val="000000"/>
          <w:kern w:val="0"/>
          <w:sz w:val="32"/>
          <w:szCs w:val="32"/>
          <w:lang w:bidi="ar"/>
        </w:rPr>
        <w:t>发挥桥梁</w:t>
      </w:r>
      <w:r>
        <w:rPr>
          <w:rFonts w:hint="eastAsia" w:ascii="华文仿宋" w:hAnsi="华文仿宋" w:eastAsia="华文仿宋" w:cs="华文仿宋"/>
          <w:color w:val="000000"/>
          <w:kern w:val="0"/>
          <w:sz w:val="32"/>
          <w:szCs w:val="32"/>
          <w:lang w:bidi="ar"/>
        </w:rPr>
        <w:t>纽带</w:t>
      </w:r>
      <w:r>
        <w:rPr>
          <w:rFonts w:ascii="华文仿宋" w:hAnsi="华文仿宋" w:eastAsia="华文仿宋" w:cs="华文仿宋"/>
          <w:color w:val="000000"/>
          <w:kern w:val="0"/>
          <w:sz w:val="32"/>
          <w:szCs w:val="32"/>
          <w:lang w:bidi="ar"/>
        </w:rPr>
        <w:t>作用</w:t>
      </w:r>
      <w:r>
        <w:rPr>
          <w:rFonts w:hint="eastAsia" w:ascii="华文仿宋" w:hAnsi="华文仿宋" w:eastAsia="华文仿宋" w:cs="华文仿宋"/>
          <w:color w:val="000000"/>
          <w:kern w:val="0"/>
          <w:sz w:val="32"/>
          <w:szCs w:val="32"/>
          <w:lang w:bidi="ar"/>
        </w:rPr>
        <w:t>的各类社会服务团队；重点支持有计划</w:t>
      </w:r>
      <w:r>
        <w:rPr>
          <w:rFonts w:ascii="华文仿宋" w:hAnsi="华文仿宋" w:eastAsia="华文仿宋" w:cs="华文仿宋"/>
          <w:color w:val="000000"/>
          <w:kern w:val="0"/>
          <w:sz w:val="32"/>
          <w:szCs w:val="32"/>
          <w:lang w:bidi="ar"/>
        </w:rPr>
        <w:t>有组织地推动</w:t>
      </w:r>
      <w:r>
        <w:rPr>
          <w:rFonts w:hint="eastAsia" w:ascii="华文仿宋" w:hAnsi="华文仿宋" w:eastAsia="华文仿宋" w:cs="华文仿宋"/>
          <w:color w:val="000000"/>
          <w:kern w:val="0"/>
          <w:sz w:val="32"/>
          <w:szCs w:val="32"/>
          <w:lang w:bidi="ar"/>
        </w:rPr>
        <w:t>我校</w:t>
      </w:r>
      <w:r>
        <w:rPr>
          <w:rFonts w:ascii="华文仿宋" w:hAnsi="华文仿宋" w:eastAsia="华文仿宋" w:cs="华文仿宋"/>
          <w:color w:val="000000"/>
          <w:kern w:val="0"/>
          <w:sz w:val="32"/>
          <w:szCs w:val="32"/>
          <w:lang w:bidi="ar"/>
        </w:rPr>
        <w:t>与市（县、区）、厅（局）、</w:t>
      </w:r>
      <w:r>
        <w:rPr>
          <w:rFonts w:hint="eastAsia" w:ascii="华文仿宋" w:hAnsi="华文仿宋" w:eastAsia="华文仿宋" w:cs="华文仿宋"/>
          <w:color w:val="000000"/>
          <w:kern w:val="0"/>
          <w:sz w:val="32"/>
          <w:szCs w:val="32"/>
          <w:lang w:bidi="ar"/>
        </w:rPr>
        <w:t>科研院所、</w:t>
      </w:r>
      <w:r>
        <w:rPr>
          <w:rFonts w:ascii="华文仿宋" w:hAnsi="华文仿宋" w:eastAsia="华文仿宋" w:cs="华文仿宋"/>
          <w:color w:val="000000"/>
          <w:kern w:val="0"/>
          <w:sz w:val="32"/>
          <w:szCs w:val="32"/>
          <w:lang w:bidi="ar"/>
        </w:rPr>
        <w:t>龙头（高新）企业</w:t>
      </w:r>
      <w:r>
        <w:rPr>
          <w:rFonts w:hint="eastAsia" w:ascii="华文仿宋" w:hAnsi="华文仿宋" w:eastAsia="华文仿宋" w:cs="华文仿宋"/>
          <w:color w:val="000000"/>
          <w:kern w:val="0"/>
          <w:sz w:val="32"/>
          <w:szCs w:val="32"/>
          <w:lang w:bidi="ar"/>
        </w:rPr>
        <w:t>、农业园区等有效开展合作相关工作的服务团队。</w:t>
      </w:r>
    </w:p>
    <w:p>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三、产教融合与基地建设专项</w:t>
      </w:r>
    </w:p>
    <w:p>
      <w:pPr>
        <w:widowControl/>
        <w:ind w:firstLine="640" w:firstLineChars="200"/>
        <w:jc w:val="left"/>
        <w:rPr>
          <w:rFonts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重点支持在科技小院等各类产学研合作平台创建中发挥重要作用并产生良好经济效益和社会效益的服务团队；重点支持推动我校各类科技成果转化示范基地、乡村振兴示范基地、产业</w:t>
      </w:r>
      <w:r>
        <w:rPr>
          <w:rFonts w:ascii="华文仿宋" w:hAnsi="华文仿宋" w:eastAsia="华文仿宋" w:cs="华文仿宋"/>
          <w:color w:val="000000"/>
          <w:kern w:val="0"/>
          <w:sz w:val="32"/>
          <w:szCs w:val="32"/>
          <w:lang w:bidi="ar"/>
        </w:rPr>
        <w:t>研究院</w:t>
      </w:r>
      <w:r>
        <w:rPr>
          <w:rFonts w:hint="eastAsia" w:ascii="华文仿宋" w:hAnsi="华文仿宋" w:eastAsia="华文仿宋" w:cs="华文仿宋"/>
          <w:color w:val="000000"/>
          <w:kern w:val="0"/>
          <w:sz w:val="32"/>
          <w:szCs w:val="32"/>
          <w:lang w:bidi="ar"/>
        </w:rPr>
        <w:t>等各类成果推广示范基地建设并具有一定社会影响力的服务团队。</w:t>
      </w:r>
    </w:p>
    <w:p>
      <w:pPr>
        <w:ind w:firstLine="643" w:firstLineChars="200"/>
        <w:rPr>
          <w:rFonts w:ascii="黑体" w:hAnsi="黑体" w:eastAsia="黑体" w:cs="黑体"/>
          <w:b/>
          <w:bCs/>
          <w:kern w:val="0"/>
          <w:sz w:val="32"/>
          <w:szCs w:val="32"/>
        </w:rPr>
      </w:pPr>
      <w:r>
        <w:rPr>
          <w:rFonts w:hint="eastAsia" w:ascii="黑体" w:hAnsi="黑体" w:eastAsia="黑体" w:cs="黑体"/>
          <w:b/>
          <w:bCs/>
          <w:kern w:val="0"/>
          <w:sz w:val="32"/>
          <w:szCs w:val="32"/>
        </w:rPr>
        <w:t>四、社会服务模式创新与机制构建专项</w:t>
      </w:r>
    </w:p>
    <w:p>
      <w:pPr>
        <w:widowControl/>
        <w:ind w:firstLine="640" w:firstLineChars="200"/>
        <w:jc w:val="left"/>
        <w:rPr>
          <w:rFonts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重点支持我校在助推产教融合、科教融汇中积极创新服务模式并具有一定社会影响的服务团队；重点支持我校在探索科技成果转化模式、校地校企合作模式等方面开展有益实践并能提供典型案例的服务团队；重点支持积极助力乡村振兴与脱贫攻坚成果有效衔接方面取得典型经验并具有一定社会影响的服务团队。</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WY0MjY5MjRiMjNmMmUyMjkyZmY2MjYxNjhlNDEifQ=="/>
  </w:docVars>
  <w:rsids>
    <w:rsidRoot w:val="03931B21"/>
    <w:rsid w:val="0393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2023-12-04T01:01:00Z</dcterms:created>
  <dc:creator>Middlebrow</dc:creator>
  <cp:lastModifiedBy>Middlebrow</cp:lastModifiedBy>
  <dcterms:modified xsi:type="dcterms:W3CDTF">2023-12-04T01:01:44Z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7743BE44865540DEA7619DCCFEC89EA5_11</vt:lpwstr>
  </property>
</Properties>
</file>