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77" w:rsidRPr="008D49D6" w:rsidRDefault="00946177" w:rsidP="00946177">
      <w:pPr>
        <w:spacing w:line="360" w:lineRule="auto"/>
        <w:jc w:val="left"/>
        <w:rPr>
          <w:rFonts w:asciiTheme="minorEastAsia" w:eastAsiaTheme="minorEastAsia" w:hAnsiTheme="minorEastAsia" w:cs="文星标宋"/>
          <w:color w:val="000000"/>
          <w:sz w:val="28"/>
          <w:szCs w:val="28"/>
        </w:rPr>
      </w:pPr>
      <w:r w:rsidRPr="008D49D6">
        <w:rPr>
          <w:rFonts w:asciiTheme="minorEastAsia" w:eastAsiaTheme="minorEastAsia" w:hAnsiTheme="minorEastAsia" w:cs="文星标宋" w:hint="eastAsia"/>
          <w:color w:val="000000"/>
          <w:sz w:val="28"/>
          <w:szCs w:val="28"/>
        </w:rPr>
        <w:t>附件</w:t>
      </w:r>
    </w:p>
    <w:p w:rsidR="00946177" w:rsidRPr="00E374C0" w:rsidRDefault="00340C54" w:rsidP="0094617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河南</w:t>
      </w:r>
      <w:r w:rsidR="00946177" w:rsidRPr="00E374C0">
        <w:rPr>
          <w:rFonts w:ascii="黑体" w:eastAsia="黑体" w:hAnsi="黑体"/>
          <w:b/>
          <w:sz w:val="32"/>
          <w:szCs w:val="32"/>
        </w:rPr>
        <w:t>农业大学科技成果征集表</w:t>
      </w: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1"/>
        <w:gridCol w:w="3937"/>
        <w:gridCol w:w="1276"/>
        <w:gridCol w:w="2552"/>
      </w:tblGrid>
      <w:tr w:rsidR="00946177" w:rsidTr="009F22FD">
        <w:trPr>
          <w:trHeight w:val="417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成果完成单位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主要完成人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937" w:type="dxa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937" w:type="dxa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46177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成果完成时间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0367D0" w:rsidRDefault="00946177" w:rsidP="009F22FD">
            <w:pPr>
              <w:rPr>
                <w:rFonts w:ascii="宋体"/>
                <w:kern w:val="0"/>
                <w:sz w:val="24"/>
              </w:rPr>
            </w:pPr>
            <w:r w:rsidRPr="006F37C5">
              <w:rPr>
                <w:rFonts w:ascii="宋体" w:hAnsi="宋体" w:cs="宋体" w:hint="eastAsia"/>
                <w:kern w:val="0"/>
                <w:sz w:val="24"/>
              </w:rPr>
              <w:t>□专利技术成果</w:t>
            </w:r>
            <w:r w:rsidRPr="006F37C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动植物</w:t>
            </w:r>
            <w:r>
              <w:rPr>
                <w:rFonts w:ascii="宋体" w:hAnsi="宋体"/>
                <w:sz w:val="24"/>
              </w:rPr>
              <w:t>新品种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新兽药</w:t>
            </w:r>
            <w:r>
              <w:rPr>
                <w:rFonts w:ascii="宋体" w:hAnsi="宋体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相关</w:t>
            </w:r>
            <w:r>
              <w:rPr>
                <w:rFonts w:ascii="宋体" w:hAnsi="宋体"/>
                <w:sz w:val="24"/>
              </w:rPr>
              <w:t>技术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评价/</w:t>
            </w:r>
            <w:r>
              <w:rPr>
                <w:rFonts w:ascii="宋体" w:hAnsi="宋体"/>
                <w:sz w:val="24"/>
              </w:rPr>
              <w:t>鉴定成果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□软件著作权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专有</w:t>
            </w:r>
            <w:r>
              <w:rPr>
                <w:rFonts w:ascii="宋体" w:hAnsi="宋体"/>
                <w:sz w:val="24"/>
              </w:rPr>
              <w:t>技术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□其他</w:t>
            </w:r>
            <w:r w:rsidRPr="000367D0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</w:t>
            </w: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主要</w:t>
            </w:r>
            <w:r>
              <w:rPr>
                <w:rFonts w:ascii="宋体"/>
                <w:kern w:val="0"/>
                <w:sz w:val="24"/>
              </w:rPr>
              <w:t>知识产权证书</w:t>
            </w:r>
            <w:r>
              <w:rPr>
                <w:rFonts w:hint="eastAsia"/>
                <w:noProof/>
              </w:rPr>
              <w:t>号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CE5C2F" w:rsidRDefault="00946177" w:rsidP="009F22FD">
            <w:pPr>
              <w:spacing w:line="300" w:lineRule="exact"/>
              <w:rPr>
                <w:rFonts w:ascii="宋体" w:hAnsi="宋体" w:cs="宋体"/>
                <w:i/>
                <w:kern w:val="0"/>
                <w:sz w:val="24"/>
              </w:rPr>
            </w:pP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主要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指</w:t>
            </w: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专利号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/</w:t>
            </w: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登记鉴定号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/</w:t>
            </w:r>
            <w:proofErr w:type="gramStart"/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软著编号</w:t>
            </w:r>
            <w:proofErr w:type="gramEnd"/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等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，</w:t>
            </w: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如果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是多项，请列出</w:t>
            </w: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最主要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的三项。</w:t>
            </w: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</w:t>
            </w:r>
            <w:r>
              <w:rPr>
                <w:rFonts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7765" w:type="dxa"/>
            <w:gridSpan w:val="3"/>
            <w:vAlign w:val="center"/>
          </w:tcPr>
          <w:p w:rsidR="00946177" w:rsidRDefault="00946177" w:rsidP="009F22FD">
            <w:pPr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应用行业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  <w:r w:rsidRPr="006F37C5">
              <w:rPr>
                <w:rFonts w:ascii="宋体" w:hAnsi="宋体" w:cs="宋体" w:hint="eastAsia"/>
                <w:kern w:val="0"/>
                <w:sz w:val="24"/>
              </w:rPr>
              <w:t>□农、林、牧、渔业</w:t>
            </w:r>
            <w:r>
              <w:rPr>
                <w:rFonts w:ascii="宋体" w:hAnsi="宋体" w:cs="宋体" w:hint="eastAsia"/>
                <w:kern w:val="0"/>
                <w:sz w:val="24"/>
              </w:rPr>
              <w:t>□信息传输、计算机服务和软件业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□水利、环境和公共设施管理业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□其他 </w:t>
            </w:r>
            <w:r w:rsidRPr="00AE783C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946177" w:rsidTr="009F22FD">
        <w:trPr>
          <w:trHeight w:val="44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技术领域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280" w:lineRule="exact"/>
              <w:rPr>
                <w:rFonts w:ascii="宋体"/>
                <w:kern w:val="0"/>
                <w:sz w:val="24"/>
              </w:rPr>
            </w:pPr>
            <w:r w:rsidRPr="006F37C5">
              <w:rPr>
                <w:rFonts w:ascii="宋体" w:hAnsi="宋体" w:cs="宋体" w:hint="eastAsia"/>
                <w:kern w:val="0"/>
                <w:sz w:val="24"/>
              </w:rPr>
              <w:t>□信息□生物□航空航天□新材料□新能源□现代农业□先进制造□节能环保和资源综合利用□海洋□其他</w:t>
            </w:r>
            <w:r w:rsidRPr="00AE783C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946177" w:rsidTr="009F22FD">
        <w:trPr>
          <w:trHeight w:val="1999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ind w:firstLineChars="100" w:firstLine="24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成果简介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CE5C2F" w:rsidRDefault="00946177" w:rsidP="009F22FD">
            <w:pPr>
              <w:spacing w:line="300" w:lineRule="exact"/>
              <w:jc w:val="center"/>
              <w:rPr>
                <w:rFonts w:ascii="宋体" w:hAnsi="宋体" w:cs="宋体"/>
                <w:i/>
                <w:kern w:val="0"/>
                <w:sz w:val="22"/>
              </w:rPr>
            </w:pP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300字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以内</w:t>
            </w:r>
          </w:p>
        </w:tc>
      </w:tr>
      <w:tr w:rsidR="00946177" w:rsidTr="009F22FD">
        <w:trPr>
          <w:trHeight w:val="1046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成果</w:t>
            </w:r>
            <w:r>
              <w:rPr>
                <w:rFonts w:ascii="宋体"/>
                <w:kern w:val="0"/>
                <w:sz w:val="24"/>
              </w:rPr>
              <w:t>创新点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200字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以内</w:t>
            </w:r>
          </w:p>
        </w:tc>
      </w:tr>
      <w:tr w:rsidR="00946177" w:rsidTr="009F22FD">
        <w:trPr>
          <w:trHeight w:val="448"/>
        </w:trPr>
        <w:tc>
          <w:tcPr>
            <w:tcW w:w="1841" w:type="dxa"/>
            <w:vAlign w:val="center"/>
          </w:tcPr>
          <w:p w:rsidR="00946177" w:rsidRDefault="00946177" w:rsidP="009F22FD">
            <w:pPr>
              <w:ind w:firstLineChars="50" w:firstLine="12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成果阶段</w:t>
            </w:r>
          </w:p>
        </w:tc>
        <w:tc>
          <w:tcPr>
            <w:tcW w:w="7765" w:type="dxa"/>
            <w:gridSpan w:val="3"/>
            <w:vAlign w:val="center"/>
          </w:tcPr>
          <w:p w:rsidR="00946177" w:rsidRDefault="00946177" w:rsidP="009F22FD">
            <w:pPr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○研发阶段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○小试阶段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○中试阶段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○已有样品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样机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○可量产</w:t>
            </w:r>
          </w:p>
        </w:tc>
      </w:tr>
      <w:tr w:rsidR="00946177" w:rsidTr="009F22FD">
        <w:trPr>
          <w:trHeight w:val="1238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转化应用要求条件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CE5C2F" w:rsidRDefault="00946177" w:rsidP="009F22FD">
            <w:pPr>
              <w:spacing w:line="300" w:lineRule="exact"/>
              <w:jc w:val="center"/>
              <w:rPr>
                <w:rFonts w:ascii="宋体" w:hAnsi="宋体" w:cs="宋体"/>
                <w:i/>
                <w:kern w:val="0"/>
                <w:sz w:val="22"/>
              </w:rPr>
            </w:pP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200字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以内</w:t>
            </w:r>
          </w:p>
        </w:tc>
      </w:tr>
      <w:tr w:rsidR="00946177" w:rsidTr="009F22FD">
        <w:trPr>
          <w:trHeight w:val="1128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</w:t>
            </w:r>
            <w:r>
              <w:rPr>
                <w:rFonts w:ascii="宋体" w:hAnsi="宋体" w:cs="宋体"/>
                <w:kern w:val="0"/>
                <w:sz w:val="24"/>
              </w:rPr>
              <w:t>应用前景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CE5C2F" w:rsidRDefault="00946177" w:rsidP="009F22FD">
            <w:pPr>
              <w:spacing w:line="300" w:lineRule="exact"/>
              <w:jc w:val="center"/>
              <w:rPr>
                <w:rFonts w:ascii="宋体" w:hAnsi="宋体" w:cs="宋体"/>
                <w:i/>
                <w:kern w:val="0"/>
                <w:sz w:val="22"/>
              </w:rPr>
            </w:pPr>
            <w:r w:rsidRPr="00CE5C2F">
              <w:rPr>
                <w:rFonts w:ascii="宋体" w:hAnsi="宋体" w:cs="宋体" w:hint="eastAsia"/>
                <w:i/>
                <w:kern w:val="0"/>
                <w:sz w:val="22"/>
              </w:rPr>
              <w:t>200字</w:t>
            </w:r>
            <w:r w:rsidRPr="00CE5C2F">
              <w:rPr>
                <w:rFonts w:ascii="宋体" w:hAnsi="宋体" w:cs="宋体"/>
                <w:i/>
                <w:kern w:val="0"/>
                <w:sz w:val="22"/>
              </w:rPr>
              <w:t>以内</w:t>
            </w:r>
          </w:p>
        </w:tc>
      </w:tr>
      <w:tr w:rsidR="00946177" w:rsidTr="009F22FD">
        <w:trPr>
          <w:trHeight w:val="448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转化方式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spacing w:line="300" w:lineRule="exact"/>
              <w:rPr>
                <w:rFonts w:ascii="宋体"/>
                <w:kern w:val="0"/>
                <w:sz w:val="24"/>
              </w:rPr>
            </w:pPr>
            <w:r w:rsidRPr="006F37C5">
              <w:rPr>
                <w:rFonts w:ascii="宋体" w:hAnsi="宋体" w:cs="宋体" w:hint="eastAsia"/>
                <w:kern w:val="0"/>
                <w:sz w:val="24"/>
              </w:rPr>
              <w:t>□技术许可</w:t>
            </w:r>
            <w:r w:rsidRPr="006F37C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□技术转让</w:t>
            </w:r>
            <w:r w:rsidRPr="006F37C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□技术入股</w:t>
            </w:r>
            <w:r w:rsidRPr="006F37C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□技术提成</w:t>
            </w:r>
            <w:r w:rsidRPr="006F37C5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6F37C5">
              <w:rPr>
                <w:rFonts w:ascii="宋体" w:hAnsi="宋体" w:cs="宋体" w:hint="eastAsia"/>
                <w:kern w:val="0"/>
                <w:sz w:val="24"/>
              </w:rPr>
              <w:t>□其他</w:t>
            </w:r>
          </w:p>
        </w:tc>
      </w:tr>
      <w:tr w:rsidR="00946177" w:rsidTr="009F22FD">
        <w:trPr>
          <w:trHeight w:val="448"/>
        </w:trPr>
        <w:tc>
          <w:tcPr>
            <w:tcW w:w="1841" w:type="dxa"/>
            <w:vAlign w:val="center"/>
          </w:tcPr>
          <w:p w:rsidR="00946177" w:rsidRDefault="00946177" w:rsidP="009F22FD">
            <w:pPr>
              <w:spacing w:line="3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成果估值</w:t>
            </w:r>
          </w:p>
        </w:tc>
        <w:tc>
          <w:tcPr>
            <w:tcW w:w="7765" w:type="dxa"/>
            <w:gridSpan w:val="3"/>
            <w:vAlign w:val="center"/>
          </w:tcPr>
          <w:p w:rsidR="00946177" w:rsidRPr="006F37C5" w:rsidRDefault="00946177" w:rsidP="009F22FD"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:rsidR="004533A9" w:rsidRDefault="004533A9" w:rsidP="00340C54"/>
    <w:sectPr w:rsidR="004533A9" w:rsidSect="0045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0BA" w:rsidRDefault="003F30BA" w:rsidP="00340C54">
      <w:r>
        <w:separator/>
      </w:r>
    </w:p>
  </w:endnote>
  <w:endnote w:type="continuationSeparator" w:id="0">
    <w:p w:rsidR="003F30BA" w:rsidRDefault="003F30BA" w:rsidP="00340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标宋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0BA" w:rsidRDefault="003F30BA" w:rsidP="00340C54">
      <w:r>
        <w:separator/>
      </w:r>
    </w:p>
  </w:footnote>
  <w:footnote w:type="continuationSeparator" w:id="0">
    <w:p w:rsidR="003F30BA" w:rsidRDefault="003F30BA" w:rsidP="00340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177"/>
    <w:rsid w:val="00340C54"/>
    <w:rsid w:val="003F30BA"/>
    <w:rsid w:val="004533A9"/>
    <w:rsid w:val="0071696F"/>
    <w:rsid w:val="0094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C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C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科发院常务副院长</dc:creator>
  <cp:lastModifiedBy>DELL</cp:lastModifiedBy>
  <cp:revision>3</cp:revision>
  <dcterms:created xsi:type="dcterms:W3CDTF">2019-11-25T02:25:00Z</dcterms:created>
  <dcterms:modified xsi:type="dcterms:W3CDTF">2023-07-27T01:50:00Z</dcterms:modified>
</cp:coreProperties>
</file>