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7A7" w:rsidRDefault="00BD6689">
      <w:pPr>
        <w:snapToGrid w:val="0"/>
        <w:spacing w:line="620" w:lineRule="exact"/>
        <w:rPr>
          <w:rFonts w:ascii="Times New Roman" w:eastAsia="黑体" w:hAnsi="Times New Roman"/>
          <w:color w:val="000000" w:themeColor="text1"/>
          <w:sz w:val="32"/>
        </w:rPr>
      </w:pPr>
      <w:bookmarkStart w:id="0" w:name="OLE_LINK2"/>
      <w:bookmarkStart w:id="1" w:name="_GoBack"/>
      <w:bookmarkEnd w:id="1"/>
      <w:r>
        <w:rPr>
          <w:rFonts w:ascii="Times New Roman" w:eastAsia="黑体" w:hAnsi="Times New Roman" w:hint="eastAsia"/>
          <w:color w:val="000000" w:themeColor="text1"/>
          <w:sz w:val="32"/>
        </w:rPr>
        <w:t>附件</w:t>
      </w:r>
      <w:r>
        <w:rPr>
          <w:rFonts w:ascii="Times New Roman" w:eastAsia="黑体" w:hAnsi="Times New Roman" w:hint="eastAsia"/>
          <w:color w:val="000000" w:themeColor="text1"/>
          <w:sz w:val="32"/>
        </w:rPr>
        <w:t>1</w:t>
      </w:r>
    </w:p>
    <w:p w:rsidR="00EF27A7" w:rsidRDefault="00BD6689">
      <w:pPr>
        <w:snapToGrid w:val="0"/>
        <w:spacing w:afterLines="50" w:after="156" w:line="620" w:lineRule="exact"/>
        <w:jc w:val="center"/>
        <w:rPr>
          <w:rFonts w:ascii="Times New Roman" w:eastAsia="华文中宋" w:hAnsi="Times New Roman"/>
          <w:b/>
          <w:color w:val="000000" w:themeColor="text1"/>
          <w:sz w:val="44"/>
          <w:szCs w:val="44"/>
        </w:rPr>
      </w:pPr>
      <w:r>
        <w:rPr>
          <w:rFonts w:ascii="Times New Roman" w:eastAsia="华文中宋" w:hAnsi="Times New Roman" w:hint="eastAsia"/>
          <w:b/>
          <w:color w:val="000000" w:themeColor="text1"/>
          <w:sz w:val="44"/>
          <w:szCs w:val="44"/>
        </w:rPr>
        <w:t>20</w:t>
      </w:r>
      <w:r>
        <w:rPr>
          <w:rFonts w:ascii="Times New Roman" w:eastAsia="华文中宋" w:hAnsi="Times New Roman"/>
          <w:b/>
          <w:color w:val="000000" w:themeColor="text1"/>
          <w:sz w:val="44"/>
          <w:szCs w:val="44"/>
        </w:rPr>
        <w:t>2</w:t>
      </w:r>
      <w:r>
        <w:rPr>
          <w:rFonts w:ascii="Times New Roman" w:eastAsia="华文中宋" w:hAnsi="Times New Roman" w:hint="eastAsia"/>
          <w:b/>
          <w:color w:val="000000" w:themeColor="text1"/>
          <w:sz w:val="44"/>
          <w:szCs w:val="44"/>
        </w:rPr>
        <w:t>3</w:t>
      </w:r>
      <w:r>
        <w:rPr>
          <w:rFonts w:ascii="Times New Roman" w:eastAsia="华文中宋" w:hAnsi="Times New Roman" w:hint="eastAsia"/>
          <w:b/>
          <w:color w:val="000000" w:themeColor="text1"/>
          <w:sz w:val="44"/>
          <w:szCs w:val="44"/>
        </w:rPr>
        <w:t>年农业主导品种（农作物）申报表</w:t>
      </w:r>
    </w:p>
    <w:tbl>
      <w:tblPr>
        <w:tblW w:w="8139" w:type="dxa"/>
        <w:jc w:val="center"/>
        <w:tblLayout w:type="fixed"/>
        <w:tblLook w:val="04A0" w:firstRow="1" w:lastRow="0" w:firstColumn="1" w:lastColumn="0" w:noHBand="0" w:noVBand="1"/>
      </w:tblPr>
      <w:tblGrid>
        <w:gridCol w:w="465"/>
        <w:gridCol w:w="2464"/>
        <w:gridCol w:w="822"/>
        <w:gridCol w:w="1483"/>
        <w:gridCol w:w="236"/>
        <w:gridCol w:w="568"/>
        <w:gridCol w:w="500"/>
        <w:gridCol w:w="217"/>
        <w:gridCol w:w="1384"/>
      </w:tblGrid>
      <w:tr w:rsidR="00EF27A7" w:rsidTr="001B011C">
        <w:trPr>
          <w:trHeight w:val="397"/>
          <w:jc w:val="center"/>
        </w:trPr>
        <w:tc>
          <w:tcPr>
            <w:tcW w:w="465" w:type="dxa"/>
            <w:vMerge w:val="restart"/>
            <w:tcBorders>
              <w:top w:val="single" w:sz="4" w:space="0" w:color="auto"/>
              <w:left w:val="single" w:sz="4" w:space="0" w:color="auto"/>
              <w:right w:val="single" w:sz="4" w:space="0" w:color="auto"/>
            </w:tcBorders>
            <w:shd w:val="clear" w:color="auto" w:fill="auto"/>
            <w:noWrap/>
            <w:vAlign w:val="center"/>
          </w:tcPr>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基本信息</w:t>
            </w:r>
          </w:p>
        </w:tc>
        <w:tc>
          <w:tcPr>
            <w:tcW w:w="3286" w:type="dxa"/>
            <w:gridSpan w:val="2"/>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作物</w:t>
            </w:r>
            <w:r>
              <w:rPr>
                <w:rFonts w:ascii="Times New Roman" w:eastAsia="仿宋_GB2312" w:hAnsi="Times New Roman" w:cs="Times New Roman"/>
                <w:color w:val="000000" w:themeColor="text1"/>
                <w:kern w:val="0"/>
                <w:sz w:val="24"/>
              </w:rPr>
              <w:t>种类</w:t>
            </w:r>
          </w:p>
        </w:tc>
        <w:tc>
          <w:tcPr>
            <w:tcW w:w="1483"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jc w:val="center"/>
              <w:rPr>
                <w:rFonts w:ascii="Times New Roman" w:eastAsia="仿宋_GB2312" w:hAnsi="Times New Roman" w:cs="Times New Roman"/>
                <w:color w:val="000000" w:themeColor="text1"/>
                <w:kern w:val="0"/>
                <w:szCs w:val="21"/>
              </w:rPr>
            </w:pPr>
          </w:p>
        </w:tc>
        <w:tc>
          <w:tcPr>
            <w:tcW w:w="1304" w:type="dxa"/>
            <w:gridSpan w:val="3"/>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品种名称</w:t>
            </w:r>
          </w:p>
        </w:tc>
        <w:tc>
          <w:tcPr>
            <w:tcW w:w="1601" w:type="dxa"/>
            <w:gridSpan w:val="2"/>
            <w:tcBorders>
              <w:top w:val="single" w:sz="4" w:space="0" w:color="auto"/>
              <w:left w:val="nil"/>
              <w:bottom w:val="single" w:sz="4" w:space="0" w:color="auto"/>
              <w:right w:val="single" w:sz="4" w:space="0" w:color="000000"/>
            </w:tcBorders>
            <w:shd w:val="clear" w:color="auto" w:fill="auto"/>
            <w:noWrap/>
            <w:vAlign w:val="center"/>
          </w:tcPr>
          <w:p w:rsidR="00EF27A7" w:rsidRDefault="00EF27A7">
            <w:pPr>
              <w:widowControl/>
              <w:jc w:val="center"/>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育成单位</w:t>
            </w:r>
          </w:p>
        </w:tc>
        <w:tc>
          <w:tcPr>
            <w:tcW w:w="1483" w:type="dxa"/>
            <w:tcBorders>
              <w:top w:val="nil"/>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304" w:type="dxa"/>
            <w:gridSpan w:val="3"/>
            <w:tcBorders>
              <w:top w:val="nil"/>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育成人</w:t>
            </w:r>
          </w:p>
        </w:tc>
        <w:tc>
          <w:tcPr>
            <w:tcW w:w="1601" w:type="dxa"/>
            <w:gridSpan w:val="2"/>
            <w:tcBorders>
              <w:top w:val="single" w:sz="4" w:space="0" w:color="auto"/>
              <w:left w:val="nil"/>
              <w:bottom w:val="single" w:sz="4" w:space="0" w:color="auto"/>
              <w:right w:val="single" w:sz="4" w:space="0" w:color="000000"/>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bottom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申报</w:t>
            </w:r>
            <w:r>
              <w:rPr>
                <w:rFonts w:ascii="Times New Roman" w:eastAsia="仿宋_GB2312" w:hAnsi="Times New Roman" w:cs="Times New Roman" w:hint="eastAsia"/>
                <w:color w:val="000000" w:themeColor="text1"/>
                <w:kern w:val="0"/>
                <w:sz w:val="24"/>
              </w:rPr>
              <w:t>单位</w:t>
            </w:r>
            <w:r>
              <w:rPr>
                <w:rFonts w:ascii="Times New Roman" w:eastAsia="仿宋_GB2312" w:hAnsi="Times New Roman" w:cs="Times New Roman"/>
                <w:color w:val="000000" w:themeColor="text1"/>
                <w:kern w:val="0"/>
                <w:sz w:val="24"/>
              </w:rPr>
              <w:t>联系人及联系电话</w:t>
            </w:r>
          </w:p>
        </w:tc>
        <w:tc>
          <w:tcPr>
            <w:tcW w:w="4388" w:type="dxa"/>
            <w:gridSpan w:val="6"/>
            <w:tcBorders>
              <w:top w:val="nil"/>
              <w:left w:val="nil"/>
              <w:bottom w:val="single" w:sz="4" w:space="0" w:color="auto"/>
              <w:right w:val="single" w:sz="4" w:space="0" w:color="000000"/>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val="restart"/>
            <w:tcBorders>
              <w:top w:val="nil"/>
              <w:left w:val="single" w:sz="4" w:space="0" w:color="auto"/>
              <w:right w:val="single" w:sz="4" w:space="0" w:color="auto"/>
            </w:tcBorders>
            <w:shd w:val="clear" w:color="auto" w:fill="auto"/>
            <w:noWrap/>
            <w:vAlign w:val="center"/>
          </w:tcPr>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农作物</w:t>
            </w:r>
          </w:p>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品种主要指标</w:t>
            </w:r>
          </w:p>
        </w:tc>
        <w:tc>
          <w:tcPr>
            <w:tcW w:w="3286" w:type="dxa"/>
            <w:gridSpan w:val="2"/>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生育期（</w:t>
            </w:r>
            <w:r>
              <w:rPr>
                <w:rFonts w:ascii="Times New Roman" w:eastAsia="仿宋_GB2312" w:hAnsi="Times New Roman" w:cs="Times New Roman"/>
                <w:color w:val="000000" w:themeColor="text1"/>
                <w:kern w:val="0"/>
                <w:szCs w:val="21"/>
              </w:rPr>
              <w:t>天）</w:t>
            </w:r>
          </w:p>
        </w:tc>
        <w:tc>
          <w:tcPr>
            <w:tcW w:w="4388" w:type="dxa"/>
            <w:gridSpan w:val="6"/>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 xml:space="preserve"> </w:t>
            </w:r>
            <w:r>
              <w:rPr>
                <w:rFonts w:ascii="Times New Roman" w:eastAsia="仿宋_GB2312" w:hAnsi="Times New Roman" w:cs="Times New Roman"/>
                <w:color w:val="000000" w:themeColor="text1"/>
                <w:kern w:val="0"/>
                <w:szCs w:val="21"/>
              </w:rPr>
              <w:t>（以审定证书为准）</w:t>
            </w:r>
          </w:p>
        </w:tc>
      </w:tr>
      <w:tr w:rsidR="00EF27A7" w:rsidTr="001B011C">
        <w:trPr>
          <w:trHeight w:val="73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2464" w:type="dxa"/>
            <w:vMerge w:val="restart"/>
            <w:tcBorders>
              <w:top w:val="nil"/>
              <w:left w:val="nil"/>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主要农作物品种产量水平（</w:t>
            </w:r>
            <w:proofErr w:type="gramStart"/>
            <w:r>
              <w:rPr>
                <w:rFonts w:ascii="Times New Roman" w:eastAsia="仿宋_GB2312" w:hAnsi="Times New Roman" w:cs="Times New Roman"/>
                <w:color w:val="000000" w:themeColor="text1"/>
                <w:kern w:val="0"/>
                <w:sz w:val="24"/>
              </w:rPr>
              <w:t>千克</w:t>
            </w:r>
            <w:r>
              <w:rPr>
                <w:rFonts w:ascii="Times New Roman" w:eastAsia="仿宋_GB2312" w:hAnsi="Times New Roman" w:cs="Times New Roman"/>
                <w:color w:val="000000" w:themeColor="text1"/>
                <w:kern w:val="0"/>
                <w:sz w:val="24"/>
              </w:rPr>
              <w:t>/</w:t>
            </w:r>
            <w:proofErr w:type="gramEnd"/>
            <w:r>
              <w:rPr>
                <w:rFonts w:ascii="Times New Roman" w:eastAsia="仿宋_GB2312" w:hAnsi="Times New Roman" w:cs="Times New Roman"/>
                <w:color w:val="000000" w:themeColor="text1"/>
                <w:kern w:val="0"/>
                <w:sz w:val="24"/>
              </w:rPr>
              <w:t>亩）</w:t>
            </w:r>
          </w:p>
        </w:tc>
        <w:tc>
          <w:tcPr>
            <w:tcW w:w="822" w:type="dxa"/>
            <w:vMerge w:val="restart"/>
            <w:tcBorders>
              <w:top w:val="nil"/>
              <w:left w:val="nil"/>
              <w:right w:val="single" w:sz="4" w:space="0" w:color="auto"/>
            </w:tcBorders>
            <w:shd w:val="clear" w:color="auto" w:fill="auto"/>
            <w:vAlign w:val="center"/>
          </w:tcPr>
          <w:p w:rsidR="00EF27A7" w:rsidRDefault="00EF27A7">
            <w:pPr>
              <w:widowControl/>
              <w:jc w:val="left"/>
              <w:rPr>
                <w:rFonts w:ascii="Times New Roman" w:eastAsia="仿宋_GB2312" w:hAnsi="Times New Roman" w:cs="Times New Roman"/>
                <w:color w:val="000000" w:themeColor="text1"/>
                <w:kern w:val="0"/>
                <w:sz w:val="24"/>
              </w:rPr>
            </w:pPr>
          </w:p>
          <w:p w:rsidR="00EF27A7" w:rsidRDefault="00EF27A7">
            <w:pPr>
              <w:widowControl/>
              <w:jc w:val="left"/>
              <w:rPr>
                <w:rFonts w:ascii="Times New Roman" w:eastAsia="仿宋_GB2312" w:hAnsi="Times New Roman" w:cs="Times New Roman"/>
                <w:color w:val="000000" w:themeColor="text1"/>
                <w:kern w:val="0"/>
                <w:sz w:val="24"/>
              </w:rPr>
            </w:pPr>
          </w:p>
          <w:p w:rsidR="00EF27A7" w:rsidRDefault="00EF27A7">
            <w:pPr>
              <w:widowControl/>
              <w:rPr>
                <w:rFonts w:ascii="Times New Roman" w:eastAsia="仿宋_GB2312" w:hAnsi="Times New Roman" w:cs="Times New Roman"/>
                <w:color w:val="000000" w:themeColor="text1"/>
                <w:kern w:val="0"/>
                <w:sz w:val="24"/>
              </w:rPr>
            </w:pPr>
          </w:p>
        </w:tc>
        <w:tc>
          <w:tcPr>
            <w:tcW w:w="1719" w:type="dxa"/>
            <w:gridSpan w:val="2"/>
            <w:tcBorders>
              <w:top w:val="nil"/>
              <w:left w:val="nil"/>
              <w:bottom w:val="single" w:sz="4" w:space="0" w:color="auto"/>
              <w:right w:val="single" w:sz="4" w:space="0" w:color="auto"/>
            </w:tcBorders>
            <w:shd w:val="clear" w:color="auto" w:fill="auto"/>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 w:val="24"/>
              </w:rPr>
              <w:t>第一年区试增产幅度（</w:t>
            </w:r>
            <w:r>
              <w:rPr>
                <w:rFonts w:ascii="Times New Roman" w:eastAsia="仿宋_GB2312" w:hAnsi="Times New Roman" w:cs="Times New Roman"/>
                <w:color w:val="000000" w:themeColor="text1"/>
                <w:kern w:val="0"/>
                <w:sz w:val="24"/>
              </w:rPr>
              <w:t>%</w:t>
            </w:r>
            <w:r>
              <w:rPr>
                <w:rFonts w:ascii="Times New Roman" w:eastAsia="仿宋_GB2312" w:hAnsi="Times New Roman" w:cs="Times New Roman"/>
                <w:color w:val="000000" w:themeColor="text1"/>
                <w:kern w:val="0"/>
                <w:sz w:val="24"/>
              </w:rPr>
              <w:t>）</w:t>
            </w:r>
          </w:p>
        </w:tc>
        <w:tc>
          <w:tcPr>
            <w:tcW w:w="568" w:type="dxa"/>
            <w:tcBorders>
              <w:top w:val="nil"/>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 w:val="24"/>
              </w:rPr>
              <w:t>对照品种</w:t>
            </w:r>
          </w:p>
        </w:tc>
        <w:tc>
          <w:tcPr>
            <w:tcW w:w="1384" w:type="dxa"/>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73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2464" w:type="dxa"/>
            <w:vMerge/>
            <w:tcBorders>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 w:val="24"/>
              </w:rPr>
            </w:pPr>
          </w:p>
        </w:tc>
        <w:tc>
          <w:tcPr>
            <w:tcW w:w="822" w:type="dxa"/>
            <w:vMerge/>
            <w:tcBorders>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 w:val="24"/>
              </w:rPr>
            </w:pPr>
          </w:p>
        </w:tc>
        <w:tc>
          <w:tcPr>
            <w:tcW w:w="1719" w:type="dxa"/>
            <w:gridSpan w:val="2"/>
            <w:tcBorders>
              <w:top w:val="nil"/>
              <w:left w:val="nil"/>
              <w:bottom w:val="single" w:sz="4" w:space="0" w:color="auto"/>
              <w:right w:val="single" w:sz="4" w:space="0" w:color="auto"/>
            </w:tcBorders>
            <w:shd w:val="clear" w:color="auto" w:fill="auto"/>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 w:val="24"/>
              </w:rPr>
              <w:t>第二年区试增产幅度（</w:t>
            </w:r>
            <w:r>
              <w:rPr>
                <w:rFonts w:ascii="Times New Roman" w:eastAsia="仿宋_GB2312" w:hAnsi="Times New Roman" w:cs="Times New Roman"/>
                <w:color w:val="000000" w:themeColor="text1"/>
                <w:kern w:val="0"/>
                <w:sz w:val="24"/>
              </w:rPr>
              <w:t>%</w:t>
            </w:r>
            <w:r>
              <w:rPr>
                <w:rFonts w:ascii="Times New Roman" w:eastAsia="仿宋_GB2312" w:hAnsi="Times New Roman" w:cs="Times New Roman"/>
                <w:color w:val="000000" w:themeColor="text1"/>
                <w:kern w:val="0"/>
                <w:sz w:val="24"/>
              </w:rPr>
              <w:t>）</w:t>
            </w:r>
          </w:p>
        </w:tc>
        <w:tc>
          <w:tcPr>
            <w:tcW w:w="568" w:type="dxa"/>
            <w:tcBorders>
              <w:top w:val="nil"/>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 w:val="24"/>
              </w:rPr>
              <w:t>对照品种</w:t>
            </w:r>
          </w:p>
        </w:tc>
        <w:tc>
          <w:tcPr>
            <w:tcW w:w="1384" w:type="dxa"/>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73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2464"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非主要农作物品种产量水平</w:t>
            </w:r>
            <w:r>
              <w:rPr>
                <w:rFonts w:ascii="Times New Roman" w:eastAsia="仿宋_GB2312" w:hAnsi="Times New Roman" w:cs="Times New Roman"/>
                <w:color w:val="000000" w:themeColor="text1"/>
                <w:kern w:val="0"/>
                <w:szCs w:val="21"/>
              </w:rPr>
              <w:t>（</w:t>
            </w:r>
            <w:proofErr w:type="gramStart"/>
            <w:r>
              <w:rPr>
                <w:rFonts w:ascii="Times New Roman" w:eastAsia="仿宋_GB2312" w:hAnsi="Times New Roman" w:cs="Times New Roman"/>
                <w:color w:val="000000" w:themeColor="text1"/>
                <w:kern w:val="0"/>
                <w:szCs w:val="21"/>
              </w:rPr>
              <w:t>千克</w:t>
            </w:r>
            <w:r>
              <w:rPr>
                <w:rFonts w:ascii="Times New Roman" w:eastAsia="仿宋_GB2312" w:hAnsi="Times New Roman" w:cs="Times New Roman"/>
                <w:color w:val="000000" w:themeColor="text1"/>
                <w:kern w:val="0"/>
                <w:szCs w:val="21"/>
              </w:rPr>
              <w:t>/</w:t>
            </w:r>
            <w:proofErr w:type="gramEnd"/>
            <w:r>
              <w:rPr>
                <w:rFonts w:ascii="Times New Roman" w:eastAsia="仿宋_GB2312" w:hAnsi="Times New Roman" w:cs="Times New Roman"/>
                <w:color w:val="000000" w:themeColor="text1"/>
                <w:kern w:val="0"/>
                <w:szCs w:val="21"/>
              </w:rPr>
              <w:t>亩）</w:t>
            </w:r>
          </w:p>
        </w:tc>
        <w:tc>
          <w:tcPr>
            <w:tcW w:w="822" w:type="dxa"/>
            <w:tcBorders>
              <w:top w:val="nil"/>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 w:val="24"/>
              </w:rPr>
            </w:pPr>
          </w:p>
        </w:tc>
        <w:tc>
          <w:tcPr>
            <w:tcW w:w="1719" w:type="dxa"/>
            <w:gridSpan w:val="2"/>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 w:val="24"/>
              </w:rPr>
              <w:t>单产比当地大田平均水平增产（</w:t>
            </w:r>
            <w:r>
              <w:rPr>
                <w:rFonts w:ascii="Times New Roman" w:eastAsia="仿宋_GB2312" w:hAnsi="Times New Roman" w:cs="Times New Roman"/>
                <w:color w:val="000000" w:themeColor="text1"/>
                <w:kern w:val="0"/>
                <w:sz w:val="24"/>
              </w:rPr>
              <w:t>%</w:t>
            </w:r>
            <w:r>
              <w:rPr>
                <w:rFonts w:ascii="Times New Roman" w:eastAsia="仿宋_GB2312" w:hAnsi="Times New Roman" w:cs="Times New Roman"/>
                <w:color w:val="000000" w:themeColor="text1"/>
                <w:kern w:val="0"/>
                <w:sz w:val="24"/>
              </w:rPr>
              <w:t>）</w:t>
            </w:r>
          </w:p>
        </w:tc>
        <w:tc>
          <w:tcPr>
            <w:tcW w:w="568" w:type="dxa"/>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rsidR="00EF27A7" w:rsidRDefault="00BD6689">
            <w:pPr>
              <w:widowControl/>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 w:val="24"/>
              </w:rPr>
              <w:t>对照品种</w:t>
            </w:r>
          </w:p>
        </w:tc>
        <w:tc>
          <w:tcPr>
            <w:tcW w:w="1384" w:type="dxa"/>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抗性情况</w:t>
            </w:r>
          </w:p>
        </w:tc>
        <w:tc>
          <w:tcPr>
            <w:tcW w:w="4388" w:type="dxa"/>
            <w:gridSpan w:val="6"/>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品质情况</w:t>
            </w:r>
          </w:p>
        </w:tc>
        <w:tc>
          <w:tcPr>
            <w:tcW w:w="4388" w:type="dxa"/>
            <w:gridSpan w:val="6"/>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vMerge w:val="restart"/>
            <w:tcBorders>
              <w:top w:val="nil"/>
              <w:left w:val="nil"/>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生产应用面积（万亩）</w:t>
            </w:r>
          </w:p>
        </w:tc>
        <w:tc>
          <w:tcPr>
            <w:tcW w:w="1483" w:type="dxa"/>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20</w:t>
            </w:r>
            <w:r>
              <w:rPr>
                <w:rFonts w:ascii="Times New Roman" w:eastAsia="仿宋_GB2312" w:hAnsi="Times New Roman" w:cs="Times New Roman" w:hint="eastAsia"/>
                <w:color w:val="000000" w:themeColor="text1"/>
                <w:kern w:val="0"/>
                <w:szCs w:val="21"/>
              </w:rPr>
              <w:t>20</w:t>
            </w:r>
            <w:r>
              <w:rPr>
                <w:rFonts w:ascii="Times New Roman" w:eastAsia="仿宋_GB2312" w:hAnsi="Times New Roman" w:cs="Times New Roman"/>
                <w:color w:val="000000" w:themeColor="text1"/>
                <w:kern w:val="0"/>
                <w:szCs w:val="21"/>
              </w:rPr>
              <w:t>年</w:t>
            </w:r>
          </w:p>
        </w:tc>
        <w:tc>
          <w:tcPr>
            <w:tcW w:w="2905" w:type="dxa"/>
            <w:gridSpan w:val="5"/>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vMerge/>
            <w:tcBorders>
              <w:left w:val="nil"/>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 w:val="24"/>
              </w:rPr>
            </w:pPr>
          </w:p>
        </w:tc>
        <w:tc>
          <w:tcPr>
            <w:tcW w:w="1483" w:type="dxa"/>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20</w:t>
            </w:r>
            <w:r>
              <w:rPr>
                <w:rFonts w:ascii="Times New Roman" w:eastAsia="仿宋_GB2312" w:hAnsi="Times New Roman" w:cs="Times New Roman" w:hint="eastAsia"/>
                <w:color w:val="000000" w:themeColor="text1"/>
                <w:kern w:val="0"/>
                <w:szCs w:val="21"/>
              </w:rPr>
              <w:t>21</w:t>
            </w:r>
            <w:r>
              <w:rPr>
                <w:rFonts w:ascii="Times New Roman" w:eastAsia="仿宋_GB2312" w:hAnsi="Times New Roman" w:cs="Times New Roman"/>
                <w:color w:val="000000" w:themeColor="text1"/>
                <w:kern w:val="0"/>
                <w:szCs w:val="21"/>
              </w:rPr>
              <w:t>年</w:t>
            </w:r>
          </w:p>
        </w:tc>
        <w:tc>
          <w:tcPr>
            <w:tcW w:w="2905" w:type="dxa"/>
            <w:gridSpan w:val="5"/>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vMerge/>
            <w:tcBorders>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 w:val="24"/>
              </w:rPr>
            </w:pPr>
          </w:p>
        </w:tc>
        <w:tc>
          <w:tcPr>
            <w:tcW w:w="1483" w:type="dxa"/>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20</w:t>
            </w:r>
            <w:r>
              <w:rPr>
                <w:rFonts w:ascii="Times New Roman" w:eastAsia="仿宋_GB2312" w:hAnsi="Times New Roman" w:cs="Times New Roman" w:hint="eastAsia"/>
                <w:color w:val="000000" w:themeColor="text1"/>
                <w:kern w:val="0"/>
                <w:szCs w:val="21"/>
              </w:rPr>
              <w:t>22</w:t>
            </w:r>
            <w:r>
              <w:rPr>
                <w:rFonts w:ascii="Times New Roman" w:eastAsia="仿宋_GB2312" w:hAnsi="Times New Roman" w:cs="Times New Roman"/>
                <w:color w:val="000000" w:themeColor="text1"/>
                <w:kern w:val="0"/>
                <w:szCs w:val="21"/>
              </w:rPr>
              <w:t>年</w:t>
            </w:r>
          </w:p>
        </w:tc>
        <w:tc>
          <w:tcPr>
            <w:tcW w:w="2905" w:type="dxa"/>
            <w:gridSpan w:val="5"/>
            <w:tcBorders>
              <w:top w:val="single" w:sz="4" w:space="0" w:color="auto"/>
              <w:left w:val="nil"/>
              <w:bottom w:val="single" w:sz="4" w:space="0" w:color="auto"/>
              <w:right w:val="single" w:sz="4" w:space="0" w:color="auto"/>
            </w:tcBorders>
            <w:shd w:val="clear" w:color="auto" w:fill="auto"/>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tcBorders>
              <w:left w:val="single" w:sz="4" w:space="0" w:color="auto"/>
              <w:bottom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86" w:type="dxa"/>
            <w:gridSpan w:val="2"/>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适宜区域</w:t>
            </w:r>
          </w:p>
        </w:tc>
        <w:tc>
          <w:tcPr>
            <w:tcW w:w="4388" w:type="dxa"/>
            <w:gridSpan w:val="6"/>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rsidTr="001B011C">
        <w:trPr>
          <w:trHeight w:val="397"/>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申报单位意见</w:t>
            </w:r>
          </w:p>
        </w:tc>
        <w:tc>
          <w:tcPr>
            <w:tcW w:w="767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tcPr>
          <w:p w:rsidR="00EF27A7" w:rsidRDefault="00EF27A7">
            <w:pPr>
              <w:widowControl/>
              <w:rPr>
                <w:rFonts w:ascii="Times New Roman" w:eastAsia="仿宋_GB2312" w:hAnsi="Times New Roman" w:cs="Times New Roman"/>
                <w:color w:val="000000" w:themeColor="text1"/>
                <w:kern w:val="0"/>
                <w:sz w:val="24"/>
              </w:rPr>
            </w:pPr>
          </w:p>
          <w:p w:rsidR="00EF27A7" w:rsidRDefault="00EF27A7">
            <w:pPr>
              <w:widowControl/>
              <w:spacing w:afterLines="50" w:after="156"/>
              <w:ind w:firstLineChars="2050" w:firstLine="4920"/>
              <w:rPr>
                <w:rFonts w:ascii="Times New Roman" w:eastAsia="仿宋_GB2312" w:hAnsi="Times New Roman" w:cs="Times New Roman"/>
                <w:color w:val="000000" w:themeColor="text1"/>
                <w:kern w:val="0"/>
                <w:sz w:val="24"/>
              </w:rPr>
            </w:pPr>
          </w:p>
          <w:p w:rsidR="00EF27A7" w:rsidRDefault="00EF27A7">
            <w:pPr>
              <w:widowControl/>
              <w:spacing w:afterLines="50" w:after="156"/>
              <w:ind w:firstLineChars="2050" w:firstLine="4920"/>
              <w:rPr>
                <w:rFonts w:ascii="Times New Roman" w:eastAsia="仿宋_GB2312" w:hAnsi="Times New Roman" w:cs="Times New Roman"/>
                <w:color w:val="000000" w:themeColor="text1"/>
                <w:kern w:val="0"/>
                <w:sz w:val="24"/>
              </w:rPr>
            </w:pPr>
          </w:p>
          <w:p w:rsidR="00EF27A7" w:rsidRDefault="00BD6689">
            <w:pPr>
              <w:widowControl/>
              <w:spacing w:afterLines="50" w:after="156"/>
              <w:ind w:firstLineChars="2050" w:firstLine="4920"/>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（盖</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章）</w:t>
            </w:r>
          </w:p>
          <w:p w:rsidR="00EF27A7" w:rsidRDefault="00BD6689">
            <w:pPr>
              <w:widowControl/>
              <w:spacing w:afterLines="50" w:after="156"/>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年</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月</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日</w:t>
            </w:r>
          </w:p>
        </w:tc>
      </w:tr>
      <w:tr w:rsidR="00EF27A7" w:rsidTr="001B011C">
        <w:trPr>
          <w:trHeight w:val="397"/>
          <w:jc w:val="center"/>
        </w:trPr>
        <w:tc>
          <w:tcPr>
            <w:tcW w:w="465" w:type="dxa"/>
            <w:vMerge/>
            <w:tcBorders>
              <w:top w:val="nil"/>
              <w:left w:val="single" w:sz="4" w:space="0" w:color="auto"/>
              <w:bottom w:val="single" w:sz="4" w:space="0" w:color="auto"/>
              <w:right w:val="single" w:sz="4" w:space="0" w:color="auto"/>
            </w:tcBorders>
            <w:vAlign w:val="center"/>
          </w:tcPr>
          <w:p w:rsidR="00EF27A7" w:rsidRDefault="00EF27A7">
            <w:pPr>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tcPr>
          <w:p w:rsidR="00EF27A7" w:rsidRDefault="00EF27A7">
            <w:pPr>
              <w:widowControl/>
              <w:rPr>
                <w:rFonts w:ascii="Times New Roman" w:eastAsia="仿宋_GB2312" w:hAnsi="Times New Roman" w:cs="Times New Roman"/>
                <w:color w:val="000000" w:themeColor="text1"/>
                <w:kern w:val="0"/>
                <w:sz w:val="24"/>
              </w:rPr>
            </w:pPr>
          </w:p>
        </w:tc>
      </w:tr>
      <w:tr w:rsidR="00EF27A7" w:rsidTr="001B011C">
        <w:trPr>
          <w:trHeight w:val="397"/>
          <w:jc w:val="center"/>
        </w:trPr>
        <w:tc>
          <w:tcPr>
            <w:tcW w:w="465" w:type="dxa"/>
            <w:vMerge/>
            <w:tcBorders>
              <w:top w:val="nil"/>
              <w:left w:val="single" w:sz="4" w:space="0" w:color="auto"/>
              <w:bottom w:val="single" w:sz="4" w:space="0" w:color="auto"/>
              <w:right w:val="single" w:sz="4" w:space="0" w:color="auto"/>
            </w:tcBorders>
            <w:vAlign w:val="center"/>
          </w:tcPr>
          <w:p w:rsidR="00EF27A7" w:rsidRDefault="00EF27A7">
            <w:pPr>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tcPr>
          <w:p w:rsidR="00EF27A7" w:rsidRDefault="00EF27A7">
            <w:pPr>
              <w:widowControl/>
              <w:rPr>
                <w:rFonts w:ascii="Times New Roman" w:eastAsia="仿宋_GB2312" w:hAnsi="Times New Roman" w:cs="Times New Roman"/>
                <w:color w:val="000000" w:themeColor="text1"/>
                <w:kern w:val="0"/>
                <w:sz w:val="24"/>
              </w:rPr>
            </w:pPr>
          </w:p>
        </w:tc>
      </w:tr>
      <w:tr w:rsidR="00EF27A7" w:rsidTr="001B011C">
        <w:trPr>
          <w:trHeight w:val="397"/>
          <w:jc w:val="center"/>
        </w:trPr>
        <w:tc>
          <w:tcPr>
            <w:tcW w:w="465" w:type="dxa"/>
            <w:vMerge/>
            <w:tcBorders>
              <w:top w:val="nil"/>
              <w:left w:val="single" w:sz="4" w:space="0" w:color="auto"/>
              <w:bottom w:val="single" w:sz="4" w:space="0" w:color="auto"/>
              <w:right w:val="single" w:sz="4" w:space="0" w:color="auto"/>
            </w:tcBorders>
            <w:vAlign w:val="center"/>
          </w:tcPr>
          <w:p w:rsidR="00EF27A7" w:rsidRDefault="00EF27A7">
            <w:pPr>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tcPr>
          <w:p w:rsidR="00EF27A7" w:rsidRDefault="00EF27A7">
            <w:pPr>
              <w:widowControl/>
              <w:rPr>
                <w:rFonts w:ascii="Times New Roman" w:eastAsia="仿宋_GB2312" w:hAnsi="Times New Roman" w:cs="Times New Roman"/>
                <w:color w:val="000000" w:themeColor="text1"/>
                <w:kern w:val="0"/>
                <w:sz w:val="24"/>
              </w:rPr>
            </w:pPr>
          </w:p>
        </w:tc>
      </w:tr>
      <w:tr w:rsidR="00EF27A7" w:rsidTr="001B011C">
        <w:trPr>
          <w:trHeight w:val="688"/>
          <w:jc w:val="center"/>
        </w:trPr>
        <w:tc>
          <w:tcPr>
            <w:tcW w:w="465" w:type="dxa"/>
            <w:vMerge/>
            <w:tcBorders>
              <w:top w:val="nil"/>
              <w:left w:val="single" w:sz="4" w:space="0" w:color="auto"/>
              <w:bottom w:val="single" w:sz="4" w:space="0" w:color="auto"/>
              <w:right w:val="single" w:sz="4" w:space="0" w:color="auto"/>
            </w:tcBorders>
            <w:vAlign w:val="center"/>
          </w:tcPr>
          <w:p w:rsidR="00EF27A7" w:rsidRDefault="00EF27A7">
            <w:pPr>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tcPr>
          <w:p w:rsidR="00EF27A7" w:rsidRDefault="00EF27A7">
            <w:pPr>
              <w:widowControl/>
              <w:rPr>
                <w:rFonts w:ascii="Times New Roman" w:eastAsia="仿宋_GB2312" w:hAnsi="Times New Roman" w:cs="Times New Roman"/>
                <w:color w:val="000000" w:themeColor="text1"/>
                <w:kern w:val="0"/>
                <w:sz w:val="24"/>
              </w:rPr>
            </w:pPr>
          </w:p>
        </w:tc>
      </w:tr>
      <w:tr w:rsidR="00EF27A7" w:rsidTr="001B011C">
        <w:trPr>
          <w:trHeight w:val="397"/>
          <w:jc w:val="center"/>
        </w:trPr>
        <w:tc>
          <w:tcPr>
            <w:tcW w:w="465" w:type="dxa"/>
            <w:vMerge w:val="restart"/>
            <w:tcBorders>
              <w:top w:val="nil"/>
              <w:left w:val="single" w:sz="4" w:space="0" w:color="auto"/>
              <w:bottom w:val="single" w:sz="4" w:space="0" w:color="auto"/>
              <w:right w:val="single" w:sz="4" w:space="0" w:color="auto"/>
            </w:tcBorders>
            <w:shd w:val="clear" w:color="auto" w:fill="auto"/>
            <w:vAlign w:val="center"/>
          </w:tcPr>
          <w:p w:rsidR="00EF27A7" w:rsidRDefault="00BD6689">
            <w:pPr>
              <w:rPr>
                <w:rFonts w:asciiTheme="minorEastAsia" w:hAnsiTheme="minorEastAsia"/>
                <w:b/>
                <w:sz w:val="24"/>
                <w:szCs w:val="24"/>
              </w:rPr>
            </w:pPr>
            <w:r>
              <w:rPr>
                <w:rFonts w:asciiTheme="minorEastAsia" w:hAnsiTheme="minorEastAsia" w:hint="eastAsia"/>
                <w:b/>
                <w:sz w:val="24"/>
                <w:szCs w:val="24"/>
              </w:rPr>
              <w:t>省级主管部门意见</w:t>
            </w:r>
          </w:p>
        </w:tc>
        <w:tc>
          <w:tcPr>
            <w:tcW w:w="767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tcPr>
          <w:p w:rsidR="00EF27A7" w:rsidRDefault="00EF27A7">
            <w:pPr>
              <w:keepLines/>
              <w:widowControl/>
              <w:spacing w:afterLines="50" w:after="156"/>
              <w:rPr>
                <w:rFonts w:ascii="Times New Roman" w:eastAsia="仿宋_GB2312" w:hAnsi="Times New Roman" w:cs="Times New Roman"/>
                <w:color w:val="000000" w:themeColor="text1"/>
                <w:kern w:val="0"/>
                <w:sz w:val="24"/>
              </w:rPr>
            </w:pPr>
          </w:p>
          <w:p w:rsidR="00EF27A7" w:rsidRDefault="00EF27A7">
            <w:pPr>
              <w:keepLines/>
              <w:widowControl/>
              <w:spacing w:afterLines="50" w:after="156"/>
              <w:rPr>
                <w:rFonts w:ascii="Times New Roman" w:eastAsia="仿宋_GB2312" w:hAnsi="Times New Roman" w:cs="Times New Roman"/>
                <w:color w:val="000000" w:themeColor="text1"/>
                <w:kern w:val="0"/>
                <w:sz w:val="24"/>
              </w:rPr>
            </w:pPr>
          </w:p>
          <w:p w:rsidR="00EF27A7" w:rsidRDefault="00EF27A7">
            <w:pPr>
              <w:keepLines/>
              <w:widowControl/>
              <w:spacing w:afterLines="50" w:after="156"/>
              <w:rPr>
                <w:rFonts w:ascii="Times New Roman" w:eastAsia="仿宋_GB2312" w:hAnsi="Times New Roman" w:cs="Times New Roman"/>
                <w:color w:val="000000" w:themeColor="text1"/>
                <w:kern w:val="0"/>
                <w:sz w:val="24"/>
              </w:rPr>
            </w:pPr>
          </w:p>
          <w:p w:rsidR="00EF27A7" w:rsidRDefault="00EF27A7">
            <w:pPr>
              <w:keepLines/>
              <w:widowControl/>
              <w:spacing w:afterLines="50" w:after="156"/>
              <w:ind w:firstLineChars="2100" w:firstLine="5040"/>
              <w:rPr>
                <w:rFonts w:ascii="Times New Roman" w:eastAsia="仿宋_GB2312" w:hAnsi="Times New Roman" w:cs="Times New Roman"/>
                <w:color w:val="000000" w:themeColor="text1"/>
                <w:kern w:val="0"/>
                <w:sz w:val="24"/>
              </w:rPr>
            </w:pPr>
          </w:p>
          <w:p w:rsidR="00EF27A7" w:rsidRDefault="00BD6689">
            <w:pPr>
              <w:keepLines/>
              <w:widowControl/>
              <w:spacing w:afterLines="50" w:after="156"/>
              <w:ind w:firstLineChars="2100" w:firstLine="5040"/>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（盖</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章）</w:t>
            </w:r>
          </w:p>
          <w:p w:rsidR="00EF27A7" w:rsidRDefault="00BD6689">
            <w:pPr>
              <w:keepLines/>
              <w:widowControl/>
              <w:spacing w:afterLines="50" w:after="156"/>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年</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月</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日</w:t>
            </w:r>
          </w:p>
        </w:tc>
      </w:tr>
      <w:tr w:rsidR="00EF27A7" w:rsidTr="001B011C">
        <w:trPr>
          <w:trHeight w:val="312"/>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left"/>
              <w:rPr>
                <w:rFonts w:ascii="宋体" w:hAnsi="宋体" w:cs="宋体"/>
                <w:color w:val="000000" w:themeColor="text1"/>
                <w:kern w:val="0"/>
                <w:sz w:val="24"/>
              </w:rPr>
            </w:pPr>
          </w:p>
        </w:tc>
      </w:tr>
      <w:tr w:rsidR="00EF27A7" w:rsidTr="001B011C">
        <w:trPr>
          <w:trHeight w:val="1589"/>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left"/>
              <w:rPr>
                <w:rFonts w:ascii="宋体" w:hAnsi="宋体" w:cs="宋体"/>
                <w:color w:val="000000" w:themeColor="text1"/>
                <w:kern w:val="0"/>
                <w:sz w:val="24"/>
              </w:rPr>
            </w:pPr>
          </w:p>
        </w:tc>
      </w:tr>
      <w:tr w:rsidR="00EF27A7" w:rsidTr="001B011C">
        <w:trPr>
          <w:trHeight w:val="363"/>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7674" w:type="dxa"/>
            <w:gridSpan w:val="8"/>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left"/>
              <w:rPr>
                <w:rFonts w:ascii="宋体" w:hAnsi="宋体" w:cs="宋体"/>
                <w:color w:val="000000" w:themeColor="text1"/>
                <w:kern w:val="0"/>
                <w:sz w:val="24"/>
              </w:rPr>
            </w:pPr>
          </w:p>
        </w:tc>
      </w:tr>
      <w:bookmarkEnd w:id="0"/>
    </w:tbl>
    <w:p w:rsidR="00EF27A7" w:rsidRDefault="00BD6689" w:rsidP="001B011C">
      <w:pPr>
        <w:rPr>
          <w:rFonts w:ascii="Times New Roman" w:eastAsia="黑体" w:hAnsi="Times New Roman"/>
          <w:color w:val="000000" w:themeColor="text1"/>
          <w:sz w:val="32"/>
        </w:rPr>
      </w:pPr>
      <w:r>
        <w:br w:type="page"/>
      </w:r>
      <w:r>
        <w:rPr>
          <w:rFonts w:ascii="Times New Roman" w:eastAsia="黑体" w:hAnsi="Times New Roman" w:hint="eastAsia"/>
          <w:color w:val="000000" w:themeColor="text1"/>
          <w:sz w:val="32"/>
        </w:rPr>
        <w:lastRenderedPageBreak/>
        <w:t>附件</w:t>
      </w:r>
      <w:r>
        <w:rPr>
          <w:rFonts w:ascii="Times New Roman" w:eastAsia="黑体" w:hAnsi="Times New Roman" w:hint="eastAsia"/>
          <w:color w:val="000000" w:themeColor="text1"/>
          <w:sz w:val="32"/>
        </w:rPr>
        <w:t>2</w:t>
      </w:r>
    </w:p>
    <w:p w:rsidR="00EF27A7" w:rsidRDefault="00BD6689">
      <w:pPr>
        <w:snapToGrid w:val="0"/>
        <w:spacing w:afterLines="50" w:after="156" w:line="620" w:lineRule="exact"/>
        <w:jc w:val="center"/>
        <w:rPr>
          <w:rFonts w:ascii="Times New Roman" w:eastAsia="华文中宋" w:hAnsi="Times New Roman"/>
          <w:b/>
          <w:color w:val="000000" w:themeColor="text1"/>
          <w:sz w:val="44"/>
          <w:szCs w:val="44"/>
        </w:rPr>
      </w:pPr>
      <w:r>
        <w:rPr>
          <w:rFonts w:ascii="Times New Roman" w:eastAsia="华文中宋" w:hAnsi="Times New Roman" w:hint="eastAsia"/>
          <w:b/>
          <w:color w:val="000000" w:themeColor="text1"/>
          <w:sz w:val="44"/>
          <w:szCs w:val="44"/>
        </w:rPr>
        <w:t>20</w:t>
      </w:r>
      <w:r>
        <w:rPr>
          <w:rFonts w:ascii="Times New Roman" w:eastAsia="华文中宋" w:hAnsi="Times New Roman"/>
          <w:b/>
          <w:color w:val="000000" w:themeColor="text1"/>
          <w:sz w:val="44"/>
          <w:szCs w:val="44"/>
        </w:rPr>
        <w:t>2</w:t>
      </w:r>
      <w:r>
        <w:rPr>
          <w:rFonts w:ascii="Times New Roman" w:eastAsia="华文中宋" w:hAnsi="Times New Roman" w:hint="eastAsia"/>
          <w:b/>
          <w:color w:val="000000" w:themeColor="text1"/>
          <w:sz w:val="44"/>
          <w:szCs w:val="44"/>
        </w:rPr>
        <w:t>3</w:t>
      </w:r>
      <w:r>
        <w:rPr>
          <w:rFonts w:ascii="Times New Roman" w:eastAsia="华文中宋" w:hAnsi="Times New Roman" w:hint="eastAsia"/>
          <w:b/>
          <w:color w:val="000000" w:themeColor="text1"/>
          <w:sz w:val="44"/>
          <w:szCs w:val="44"/>
        </w:rPr>
        <w:t>年农业主导品种</w:t>
      </w:r>
      <w:bookmarkStart w:id="2" w:name="OLE_LINK12"/>
      <w:r>
        <w:rPr>
          <w:rFonts w:ascii="Times New Roman" w:eastAsia="华文中宋" w:hAnsi="Times New Roman" w:hint="eastAsia"/>
          <w:b/>
          <w:color w:val="000000" w:themeColor="text1"/>
          <w:sz w:val="44"/>
          <w:szCs w:val="44"/>
        </w:rPr>
        <w:t>（畜禽水产）申报表</w:t>
      </w:r>
      <w:bookmarkEnd w:id="2"/>
    </w:p>
    <w:tbl>
      <w:tblPr>
        <w:tblW w:w="7858" w:type="dxa"/>
        <w:jc w:val="center"/>
        <w:tblLayout w:type="fixed"/>
        <w:tblLook w:val="04A0" w:firstRow="1" w:lastRow="0" w:firstColumn="1" w:lastColumn="0" w:noHBand="0" w:noVBand="1"/>
      </w:tblPr>
      <w:tblGrid>
        <w:gridCol w:w="493"/>
        <w:gridCol w:w="3624"/>
        <w:gridCol w:w="1247"/>
        <w:gridCol w:w="1247"/>
        <w:gridCol w:w="1247"/>
      </w:tblGrid>
      <w:tr w:rsidR="00EF27A7">
        <w:trPr>
          <w:cantSplit/>
          <w:trHeight w:val="397"/>
          <w:jc w:val="center"/>
        </w:trPr>
        <w:tc>
          <w:tcPr>
            <w:tcW w:w="448" w:type="dxa"/>
            <w:vMerge w:val="restart"/>
            <w:tcBorders>
              <w:top w:val="single" w:sz="4" w:space="0" w:color="auto"/>
              <w:left w:val="single" w:sz="4" w:space="0" w:color="auto"/>
              <w:right w:val="single" w:sz="4" w:space="0" w:color="auto"/>
            </w:tcBorders>
            <w:shd w:val="clear" w:color="auto" w:fill="auto"/>
            <w:noWrap/>
            <w:vAlign w:val="center"/>
          </w:tcPr>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基本信息</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品种</w:t>
            </w:r>
            <w:r>
              <w:rPr>
                <w:rFonts w:ascii="Times New Roman" w:eastAsia="仿宋_GB2312" w:hAnsi="Times New Roman" w:cs="Times New Roman"/>
                <w:color w:val="000000" w:themeColor="text1"/>
                <w:kern w:val="0"/>
                <w:sz w:val="24"/>
              </w:rPr>
              <w:t>种类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jc w:val="center"/>
              <w:rPr>
                <w:rFonts w:ascii="Times New Roman" w:eastAsia="仿宋_GB2312" w:hAnsi="Times New Roman" w:cs="Times New Roman"/>
                <w:color w:val="000000" w:themeColor="text1"/>
                <w:kern w:val="0"/>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品种名称</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EF27A7" w:rsidRDefault="00EF27A7">
            <w:pPr>
              <w:widowControl/>
              <w:jc w:val="center"/>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培育</w:t>
            </w:r>
            <w:r>
              <w:rPr>
                <w:rFonts w:ascii="Times New Roman" w:eastAsia="仿宋_GB2312" w:hAnsi="Times New Roman" w:cs="Times New Roman"/>
                <w:color w:val="000000" w:themeColor="text1"/>
                <w:kern w:val="0"/>
                <w:sz w:val="24"/>
              </w:rPr>
              <w:t>单位</w:t>
            </w:r>
          </w:p>
        </w:tc>
        <w:tc>
          <w:tcPr>
            <w:tcW w:w="1134" w:type="dxa"/>
            <w:tcBorders>
              <w:top w:val="nil"/>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育成人</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bottom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申报</w:t>
            </w:r>
            <w:r>
              <w:rPr>
                <w:rFonts w:ascii="Times New Roman" w:eastAsia="仿宋_GB2312" w:hAnsi="Times New Roman" w:cs="Times New Roman" w:hint="eastAsia"/>
                <w:color w:val="000000" w:themeColor="text1"/>
                <w:kern w:val="0"/>
                <w:sz w:val="24"/>
              </w:rPr>
              <w:t>单位</w:t>
            </w:r>
            <w:r>
              <w:rPr>
                <w:rFonts w:ascii="Times New Roman" w:eastAsia="仿宋_GB2312" w:hAnsi="Times New Roman" w:cs="Times New Roman"/>
                <w:color w:val="000000" w:themeColor="text1"/>
                <w:kern w:val="0"/>
                <w:sz w:val="24"/>
              </w:rPr>
              <w:t>联系人及联系电话</w:t>
            </w:r>
          </w:p>
        </w:tc>
        <w:tc>
          <w:tcPr>
            <w:tcW w:w="1134" w:type="dxa"/>
            <w:gridSpan w:val="3"/>
            <w:tcBorders>
              <w:top w:val="nil"/>
              <w:left w:val="nil"/>
              <w:bottom w:val="single" w:sz="4" w:space="0" w:color="auto"/>
              <w:right w:val="single" w:sz="4" w:space="0" w:color="000000"/>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val="restart"/>
            <w:tcBorders>
              <w:left w:val="single" w:sz="4" w:space="0" w:color="auto"/>
              <w:right w:val="single" w:sz="4" w:space="0" w:color="auto"/>
            </w:tcBorders>
            <w:shd w:val="clear" w:color="auto" w:fill="auto"/>
            <w:vAlign w:val="center"/>
          </w:tcPr>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畜禽</w:t>
            </w:r>
          </w:p>
          <w:p w:rsidR="00EF27A7" w:rsidRDefault="00BD6689">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水产品种主要指标</w:t>
            </w: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指标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2020</w:t>
            </w:r>
            <w:r>
              <w:rPr>
                <w:rFonts w:ascii="Times New Roman" w:eastAsia="仿宋_GB2312" w:hAnsi="Times New Roman" w:cs="Times New Roman"/>
                <w:color w:val="000000" w:themeColor="text1"/>
                <w:kern w:val="0"/>
                <w:szCs w:val="21"/>
              </w:rPr>
              <w:t>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2021</w:t>
            </w:r>
            <w:r>
              <w:rPr>
                <w:rFonts w:ascii="Times New Roman" w:eastAsia="仿宋_GB2312" w:hAnsi="Times New Roman" w:cs="Times New Roman"/>
                <w:color w:val="000000" w:themeColor="text1"/>
                <w:kern w:val="0"/>
                <w:szCs w:val="21"/>
              </w:rPr>
              <w:t>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BD6689">
            <w:pPr>
              <w:widowControl/>
              <w:jc w:val="center"/>
              <w:rPr>
                <w:rFonts w:ascii="Times New Roman" w:eastAsia="仿宋_GB2312" w:hAnsi="Times New Roman" w:cs="Times New Roman"/>
                <w:color w:val="000000" w:themeColor="text1"/>
                <w:kern w:val="0"/>
                <w:szCs w:val="21"/>
              </w:rPr>
            </w:pPr>
            <w:r>
              <w:rPr>
                <w:rFonts w:ascii="Times New Roman" w:eastAsia="仿宋_GB2312" w:hAnsi="Times New Roman" w:cs="Times New Roman"/>
                <w:color w:val="000000" w:themeColor="text1"/>
                <w:kern w:val="0"/>
                <w:szCs w:val="21"/>
              </w:rPr>
              <w:t>2022</w:t>
            </w:r>
            <w:r>
              <w:rPr>
                <w:rFonts w:ascii="Times New Roman" w:eastAsia="仿宋_GB2312" w:hAnsi="Times New Roman" w:cs="Times New Roman"/>
                <w:color w:val="000000" w:themeColor="text1"/>
                <w:kern w:val="0"/>
                <w:szCs w:val="21"/>
              </w:rPr>
              <w:t>年</w:t>
            </w: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sz w:val="24"/>
                <w:szCs w:val="24"/>
                <w:lang w:bidi="ar"/>
              </w:rPr>
              <w:t>推广规模（万头/万羽/万只/万亩）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sidRPr="001B011C">
              <w:rPr>
                <w:rFonts w:ascii="仿宋_GB2312" w:eastAsia="仿宋_GB2312" w:hAnsi="仿宋_GB2312" w:cs="仿宋_GB2312" w:hint="eastAsia"/>
                <w:sz w:val="24"/>
                <w:szCs w:val="24"/>
                <w:lang w:bidi="ar"/>
              </w:rPr>
              <w:t>场均</w:t>
            </w:r>
            <w:r>
              <w:rPr>
                <w:rFonts w:ascii="仿宋_GB2312" w:eastAsia="仿宋_GB2312" w:hAnsi="仿宋_GB2312" w:cs="仿宋_GB2312" w:hint="eastAsia"/>
                <w:color w:val="000000"/>
                <w:sz w:val="24"/>
                <w:szCs w:val="24"/>
                <w:lang w:bidi="ar"/>
              </w:rPr>
              <w:t>养殖规模（头、羽、只、亩）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sz w:val="24"/>
                <w:szCs w:val="24"/>
                <w:lang w:bidi="ar"/>
              </w:rPr>
              <w:t>产出均重（公斤/头、羽、只、亩）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sz w:val="24"/>
                <w:szCs w:val="24"/>
                <w:lang w:bidi="ar"/>
              </w:rPr>
              <w:t>单位规模养殖密度（头、羽、尾、只、百万个）</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widowControl/>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sz w:val="24"/>
                <w:szCs w:val="24"/>
                <w:lang w:bidi="ar"/>
              </w:rPr>
              <w:t>平均产出利润（元/公斤）</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adjustRightInd w:val="0"/>
              <w:snapToGrid w:val="0"/>
              <w:spacing w:line="240" w:lineRule="atLeast"/>
              <w:jc w:val="left"/>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kern w:val="0"/>
                <w:sz w:val="24"/>
                <w:szCs w:val="24"/>
                <w:lang w:bidi="ar"/>
              </w:rPr>
              <w:t>平均产出单价（元/公斤）</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adjustRightInd w:val="0"/>
              <w:snapToGrid w:val="0"/>
              <w:spacing w:line="240" w:lineRule="atLeast"/>
              <w:jc w:val="left"/>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kern w:val="0"/>
                <w:sz w:val="24"/>
                <w:szCs w:val="24"/>
                <w:lang w:bidi="ar"/>
              </w:rPr>
              <w:t>单位规模平均产值（元）</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adjustRightInd w:val="0"/>
              <w:snapToGrid w:val="0"/>
              <w:spacing w:line="240" w:lineRule="atLeast"/>
              <w:jc w:val="left"/>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kern w:val="0"/>
                <w:sz w:val="24"/>
                <w:szCs w:val="24"/>
                <w:lang w:bidi="ar"/>
              </w:rPr>
              <w:t>产出利润率（%）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adjustRightInd w:val="0"/>
              <w:snapToGrid w:val="0"/>
              <w:spacing w:line="240" w:lineRule="atLeast"/>
              <w:jc w:val="left"/>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kern w:val="0"/>
                <w:sz w:val="24"/>
                <w:szCs w:val="24"/>
                <w:lang w:bidi="ar"/>
              </w:rPr>
              <w:t>年产值（万元）</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adjustRightInd w:val="0"/>
              <w:snapToGrid w:val="0"/>
              <w:spacing w:line="240" w:lineRule="atLeast"/>
              <w:jc w:val="left"/>
              <w:rPr>
                <w:rFonts w:ascii="Times New Roman" w:eastAsia="仿宋_GB2312" w:hAnsi="Times New Roman" w:cs="Times New Roman"/>
                <w:color w:val="000000" w:themeColor="text1"/>
                <w:kern w:val="0"/>
                <w:sz w:val="24"/>
              </w:rPr>
            </w:pPr>
            <w:r>
              <w:rPr>
                <w:rFonts w:ascii="仿宋_GB2312" w:eastAsia="仿宋_GB2312" w:hAnsi="仿宋_GB2312" w:cs="仿宋_GB2312" w:hint="eastAsia"/>
                <w:kern w:val="0"/>
                <w:sz w:val="24"/>
                <w:szCs w:val="24"/>
                <w:lang w:bidi="ar"/>
              </w:rPr>
              <w:t>单位规模平均</w:t>
            </w:r>
            <w:r>
              <w:rPr>
                <w:rFonts w:ascii="仿宋_GB2312" w:eastAsia="仿宋_GB2312" w:hAnsi="仿宋_GB2312" w:cs="仿宋_GB2312" w:hint="eastAsia"/>
                <w:color w:val="000000"/>
                <w:kern w:val="0"/>
                <w:sz w:val="24"/>
                <w:szCs w:val="24"/>
                <w:lang w:bidi="ar"/>
              </w:rPr>
              <w:t>效益（元）</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97"/>
          <w:jc w:val="center"/>
        </w:trPr>
        <w:tc>
          <w:tcPr>
            <w:tcW w:w="448" w:type="dxa"/>
            <w:vMerge/>
            <w:tcBorders>
              <w:left w:val="single" w:sz="4" w:space="0" w:color="auto"/>
              <w:bottom w:val="single" w:sz="4" w:space="0" w:color="auto"/>
              <w:right w:val="single" w:sz="4" w:space="0" w:color="auto"/>
            </w:tcBorders>
            <w:shd w:val="clear" w:color="auto" w:fill="auto"/>
            <w:vAlign w:val="center"/>
          </w:tcPr>
          <w:p w:rsidR="00EF27A7" w:rsidRDefault="00EF27A7">
            <w:pPr>
              <w:widowControl/>
              <w:jc w:val="center"/>
              <w:rPr>
                <w:rFonts w:ascii="宋体" w:hAnsi="宋体" w:cs="宋体"/>
                <w:b/>
                <w:color w:val="000000" w:themeColor="text1"/>
                <w:kern w:val="0"/>
                <w:sz w:val="24"/>
              </w:rPr>
            </w:pPr>
          </w:p>
        </w:tc>
        <w:tc>
          <w:tcPr>
            <w:tcW w:w="3296" w:type="dxa"/>
            <w:tcBorders>
              <w:top w:val="nil"/>
              <w:left w:val="nil"/>
              <w:bottom w:val="single" w:sz="4" w:space="0" w:color="auto"/>
              <w:right w:val="single" w:sz="4" w:space="0" w:color="auto"/>
            </w:tcBorders>
            <w:shd w:val="clear" w:color="auto" w:fill="auto"/>
            <w:noWrap/>
            <w:vAlign w:val="center"/>
          </w:tcPr>
          <w:p w:rsidR="00EF27A7" w:rsidRDefault="00BD6689">
            <w:pPr>
              <w:adjustRightInd w:val="0"/>
              <w:snapToGrid w:val="0"/>
              <w:spacing w:line="240" w:lineRule="atLeast"/>
              <w:jc w:val="left"/>
              <w:rPr>
                <w:rFonts w:ascii="Times New Roman" w:eastAsia="仿宋_GB2312" w:hAnsi="Times New Roman" w:cs="Times New Roman"/>
                <w:color w:val="000000" w:themeColor="text1"/>
                <w:kern w:val="0"/>
                <w:sz w:val="24"/>
              </w:rPr>
            </w:pPr>
            <w:r>
              <w:rPr>
                <w:rFonts w:ascii="仿宋_GB2312" w:eastAsia="仿宋_GB2312" w:hAnsi="仿宋_GB2312" w:cs="仿宋_GB2312" w:hint="eastAsia"/>
                <w:color w:val="000000"/>
                <w:kern w:val="0"/>
                <w:sz w:val="24"/>
                <w:szCs w:val="24"/>
                <w:lang w:bidi="ar"/>
              </w:rPr>
              <w:t>累计带动农户数（户）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A7" w:rsidRDefault="00EF27A7">
            <w:pPr>
              <w:widowControl/>
              <w:rPr>
                <w:rFonts w:ascii="Times New Roman" w:eastAsia="仿宋_GB2312" w:hAnsi="Times New Roman" w:cs="Times New Roman"/>
                <w:color w:val="000000" w:themeColor="text1"/>
                <w:kern w:val="0"/>
                <w:szCs w:val="21"/>
              </w:rPr>
            </w:pPr>
          </w:p>
        </w:tc>
      </w:tr>
      <w:tr w:rsidR="00EF27A7">
        <w:trPr>
          <w:cantSplit/>
          <w:trHeight w:val="356"/>
          <w:jc w:val="center"/>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27A7" w:rsidRDefault="00BD6689">
            <w:pPr>
              <w:rPr>
                <w:rFonts w:asciiTheme="minorEastAsia" w:hAnsiTheme="minorEastAsia"/>
                <w:b/>
                <w:sz w:val="24"/>
                <w:szCs w:val="24"/>
              </w:rPr>
            </w:pPr>
            <w:r>
              <w:rPr>
                <w:rFonts w:asciiTheme="minorEastAsia" w:hAnsiTheme="minorEastAsia" w:hint="eastAsia"/>
                <w:b/>
                <w:sz w:val="24"/>
                <w:szCs w:val="24"/>
              </w:rPr>
              <w:t>申报单位意见</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Pr>
          <w:p w:rsidR="00EF27A7" w:rsidRDefault="00EF27A7">
            <w:pPr>
              <w:keepLines/>
              <w:widowControl/>
              <w:spacing w:afterLines="50" w:after="156"/>
              <w:ind w:firstLineChars="2050" w:firstLine="4920"/>
              <w:rPr>
                <w:rFonts w:ascii="Times New Roman" w:eastAsia="仿宋_GB2312" w:hAnsi="Times New Roman" w:cs="Times New Roman"/>
                <w:color w:val="000000" w:themeColor="text1"/>
                <w:kern w:val="0"/>
                <w:sz w:val="24"/>
              </w:rPr>
            </w:pPr>
          </w:p>
          <w:p w:rsidR="00EF27A7" w:rsidRDefault="00EF27A7">
            <w:pPr>
              <w:keepLines/>
              <w:widowControl/>
              <w:spacing w:afterLines="50" w:after="156"/>
              <w:ind w:firstLineChars="2050" w:firstLine="4920"/>
              <w:rPr>
                <w:rFonts w:ascii="Times New Roman" w:eastAsia="仿宋_GB2312" w:hAnsi="Times New Roman" w:cs="Times New Roman"/>
                <w:color w:val="000000" w:themeColor="text1"/>
                <w:kern w:val="0"/>
                <w:sz w:val="24"/>
              </w:rPr>
            </w:pPr>
          </w:p>
          <w:p w:rsidR="00EF27A7" w:rsidRDefault="00EF27A7">
            <w:pPr>
              <w:keepLines/>
              <w:widowControl/>
              <w:spacing w:afterLines="50" w:after="156"/>
              <w:ind w:firstLineChars="2050" w:firstLine="4920"/>
              <w:rPr>
                <w:rFonts w:ascii="Times New Roman" w:eastAsia="仿宋_GB2312" w:hAnsi="Times New Roman" w:cs="Times New Roman"/>
                <w:color w:val="000000" w:themeColor="text1"/>
                <w:kern w:val="0"/>
                <w:sz w:val="24"/>
              </w:rPr>
            </w:pPr>
          </w:p>
          <w:p w:rsidR="00EF27A7" w:rsidRDefault="00BD6689">
            <w:pPr>
              <w:keepLines/>
              <w:widowControl/>
              <w:spacing w:afterLines="50" w:after="156"/>
              <w:ind w:firstLineChars="2050" w:firstLine="4920"/>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（盖</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章）</w:t>
            </w:r>
          </w:p>
          <w:p w:rsidR="00EF27A7" w:rsidRDefault="00BD6689">
            <w:pPr>
              <w:keepLines/>
              <w:widowControl/>
              <w:spacing w:afterLines="50" w:after="156"/>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年</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月</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日</w:t>
            </w:r>
          </w:p>
        </w:tc>
      </w:tr>
      <w:tr w:rsidR="00EF27A7">
        <w:trPr>
          <w:cantSplit/>
          <w:trHeight w:val="356"/>
          <w:jc w:val="center"/>
        </w:trPr>
        <w:tc>
          <w:tcPr>
            <w:tcW w:w="448" w:type="dxa"/>
            <w:vMerge/>
            <w:tcBorders>
              <w:top w:val="nil"/>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tcPr>
          <w:p w:rsidR="00EF27A7" w:rsidRDefault="00EF27A7">
            <w:pPr>
              <w:keepLines/>
              <w:widowControl/>
              <w:rPr>
                <w:rFonts w:ascii="Times New Roman" w:eastAsia="仿宋_GB2312" w:hAnsi="Times New Roman" w:cs="Times New Roman"/>
                <w:color w:val="000000" w:themeColor="text1"/>
                <w:kern w:val="0"/>
                <w:sz w:val="24"/>
              </w:rPr>
            </w:pPr>
          </w:p>
        </w:tc>
      </w:tr>
      <w:tr w:rsidR="00EF27A7">
        <w:trPr>
          <w:cantSplit/>
          <w:trHeight w:val="356"/>
          <w:jc w:val="center"/>
        </w:trPr>
        <w:tc>
          <w:tcPr>
            <w:tcW w:w="448" w:type="dxa"/>
            <w:vMerge/>
            <w:tcBorders>
              <w:top w:val="nil"/>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tcPr>
          <w:p w:rsidR="00EF27A7" w:rsidRDefault="00EF27A7">
            <w:pPr>
              <w:keepLines/>
              <w:widowControl/>
              <w:rPr>
                <w:rFonts w:ascii="Times New Roman" w:eastAsia="仿宋_GB2312" w:hAnsi="Times New Roman" w:cs="Times New Roman"/>
                <w:color w:val="000000" w:themeColor="text1"/>
                <w:kern w:val="0"/>
                <w:sz w:val="24"/>
              </w:rPr>
            </w:pPr>
          </w:p>
        </w:tc>
      </w:tr>
      <w:tr w:rsidR="00EF27A7">
        <w:trPr>
          <w:cantSplit/>
          <w:trHeight w:val="356"/>
          <w:jc w:val="center"/>
        </w:trPr>
        <w:tc>
          <w:tcPr>
            <w:tcW w:w="448" w:type="dxa"/>
            <w:vMerge/>
            <w:tcBorders>
              <w:top w:val="nil"/>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tcPr>
          <w:p w:rsidR="00EF27A7" w:rsidRDefault="00EF27A7">
            <w:pPr>
              <w:keepLines/>
              <w:widowControl/>
              <w:rPr>
                <w:rFonts w:ascii="Times New Roman" w:eastAsia="仿宋_GB2312" w:hAnsi="Times New Roman" w:cs="Times New Roman"/>
                <w:color w:val="000000" w:themeColor="text1"/>
                <w:kern w:val="0"/>
                <w:sz w:val="24"/>
              </w:rPr>
            </w:pPr>
          </w:p>
        </w:tc>
      </w:tr>
      <w:tr w:rsidR="00EF27A7">
        <w:trPr>
          <w:cantSplit/>
          <w:trHeight w:val="1029"/>
          <w:jc w:val="center"/>
        </w:trPr>
        <w:tc>
          <w:tcPr>
            <w:tcW w:w="448" w:type="dxa"/>
            <w:vMerge/>
            <w:tcBorders>
              <w:top w:val="nil"/>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tcPr>
          <w:p w:rsidR="00EF27A7" w:rsidRDefault="00EF27A7">
            <w:pPr>
              <w:keepLines/>
              <w:widowControl/>
              <w:rPr>
                <w:rFonts w:ascii="Times New Roman" w:eastAsia="仿宋_GB2312" w:hAnsi="Times New Roman" w:cs="Times New Roman"/>
                <w:color w:val="000000" w:themeColor="text1"/>
                <w:kern w:val="0"/>
                <w:sz w:val="24"/>
              </w:rPr>
            </w:pPr>
          </w:p>
        </w:tc>
      </w:tr>
      <w:tr w:rsidR="00EF27A7">
        <w:trPr>
          <w:cantSplit/>
          <w:trHeight w:val="356"/>
          <w:jc w:val="center"/>
        </w:trPr>
        <w:tc>
          <w:tcPr>
            <w:tcW w:w="448" w:type="dxa"/>
            <w:vMerge w:val="restart"/>
            <w:tcBorders>
              <w:top w:val="nil"/>
              <w:left w:val="single" w:sz="4" w:space="0" w:color="auto"/>
              <w:bottom w:val="single" w:sz="4" w:space="0" w:color="auto"/>
              <w:right w:val="single" w:sz="4" w:space="0" w:color="auto"/>
            </w:tcBorders>
            <w:shd w:val="clear" w:color="auto" w:fill="auto"/>
            <w:vAlign w:val="center"/>
          </w:tcPr>
          <w:p w:rsidR="00EF27A7" w:rsidRDefault="00BD6689">
            <w:pPr>
              <w:rPr>
                <w:rFonts w:asciiTheme="minorEastAsia" w:hAnsiTheme="minorEastAsia"/>
                <w:b/>
                <w:sz w:val="24"/>
                <w:szCs w:val="24"/>
              </w:rPr>
            </w:pPr>
            <w:r>
              <w:rPr>
                <w:rFonts w:asciiTheme="minorEastAsia" w:hAnsiTheme="minorEastAsia" w:hint="eastAsia"/>
                <w:b/>
                <w:sz w:val="24"/>
                <w:szCs w:val="24"/>
              </w:rPr>
              <w:t>省级主</w:t>
            </w:r>
          </w:p>
          <w:p w:rsidR="00EF27A7" w:rsidRDefault="00BD6689">
            <w:pPr>
              <w:rPr>
                <w:rFonts w:asciiTheme="minorEastAsia" w:hAnsiTheme="minorEastAsia"/>
                <w:b/>
                <w:sz w:val="24"/>
                <w:szCs w:val="24"/>
              </w:rPr>
            </w:pPr>
            <w:r>
              <w:rPr>
                <w:rFonts w:asciiTheme="minorEastAsia" w:hAnsiTheme="minorEastAsia" w:hint="eastAsia"/>
                <w:b/>
                <w:sz w:val="24"/>
                <w:szCs w:val="24"/>
              </w:rPr>
              <w:t>管部门意见</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Pr>
          <w:p w:rsidR="00EF27A7" w:rsidRDefault="00EF27A7">
            <w:pPr>
              <w:keepLines/>
              <w:widowControl/>
              <w:rPr>
                <w:rFonts w:ascii="Times New Roman" w:eastAsia="仿宋_GB2312" w:hAnsi="Times New Roman" w:cs="Times New Roman"/>
                <w:color w:val="000000" w:themeColor="text1"/>
                <w:kern w:val="0"/>
                <w:sz w:val="24"/>
              </w:rPr>
            </w:pPr>
          </w:p>
          <w:p w:rsidR="00EF27A7" w:rsidRDefault="00EF27A7">
            <w:pPr>
              <w:keepLines/>
              <w:widowControl/>
              <w:rPr>
                <w:rFonts w:ascii="Times New Roman" w:eastAsia="仿宋_GB2312" w:hAnsi="Times New Roman" w:cs="Times New Roman"/>
                <w:color w:val="000000" w:themeColor="text1"/>
                <w:kern w:val="0"/>
                <w:sz w:val="24"/>
              </w:rPr>
            </w:pPr>
          </w:p>
          <w:p w:rsidR="00EF27A7" w:rsidRDefault="00BD6689">
            <w:pPr>
              <w:keepLines/>
              <w:widowControl/>
              <w:spacing w:afterLines="50" w:after="156"/>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 xml:space="preserve">                                       </w:t>
            </w:r>
          </w:p>
          <w:p w:rsidR="00EF27A7" w:rsidRDefault="00EF27A7">
            <w:pPr>
              <w:keepLines/>
              <w:widowControl/>
              <w:spacing w:afterLines="50" w:after="156"/>
              <w:rPr>
                <w:rFonts w:ascii="Times New Roman" w:eastAsia="仿宋_GB2312" w:hAnsi="Times New Roman" w:cs="Times New Roman"/>
                <w:color w:val="000000" w:themeColor="text1"/>
                <w:kern w:val="0"/>
                <w:sz w:val="24"/>
              </w:rPr>
            </w:pPr>
          </w:p>
          <w:p w:rsidR="00EF27A7" w:rsidRDefault="00BD6689">
            <w:pPr>
              <w:keepLines/>
              <w:widowControl/>
              <w:spacing w:afterLines="50" w:after="156"/>
              <w:ind w:firstLineChars="2100" w:firstLine="5040"/>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（盖</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章）</w:t>
            </w:r>
          </w:p>
          <w:p w:rsidR="00EF27A7" w:rsidRDefault="00BD6689">
            <w:pPr>
              <w:keepLines/>
              <w:widowControl/>
              <w:spacing w:afterLines="50" w:after="156"/>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年</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月</w:t>
            </w:r>
            <w:r>
              <w:rPr>
                <w:rFonts w:ascii="Times New Roman" w:eastAsia="仿宋_GB2312" w:hAnsi="Times New Roman" w:cs="Times New Roman"/>
                <w:color w:val="000000" w:themeColor="text1"/>
                <w:kern w:val="0"/>
                <w:sz w:val="24"/>
              </w:rPr>
              <w:t xml:space="preserve">   </w:t>
            </w:r>
            <w:r>
              <w:rPr>
                <w:rFonts w:ascii="Times New Roman" w:eastAsia="仿宋_GB2312" w:hAnsi="Times New Roman" w:cs="Times New Roman"/>
                <w:color w:val="000000" w:themeColor="text1"/>
                <w:kern w:val="0"/>
                <w:sz w:val="24"/>
              </w:rPr>
              <w:t>日</w:t>
            </w:r>
          </w:p>
        </w:tc>
      </w:tr>
      <w:tr w:rsidR="00EF27A7">
        <w:trPr>
          <w:cantSplit/>
          <w:trHeight w:val="356"/>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left"/>
              <w:rPr>
                <w:rFonts w:ascii="宋体" w:hAnsi="宋体" w:cs="宋体"/>
                <w:color w:val="000000" w:themeColor="text1"/>
                <w:kern w:val="0"/>
                <w:sz w:val="24"/>
              </w:rPr>
            </w:pPr>
          </w:p>
        </w:tc>
      </w:tr>
      <w:tr w:rsidR="00EF27A7">
        <w:trPr>
          <w:cantSplit/>
          <w:trHeight w:val="669"/>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left"/>
              <w:rPr>
                <w:rFonts w:ascii="宋体" w:hAnsi="宋体" w:cs="宋体"/>
                <w:color w:val="000000" w:themeColor="text1"/>
                <w:kern w:val="0"/>
                <w:sz w:val="24"/>
              </w:rPr>
            </w:pPr>
          </w:p>
        </w:tc>
      </w:tr>
      <w:tr w:rsidR="00EF27A7">
        <w:trPr>
          <w:cantSplit/>
          <w:trHeight w:val="1409"/>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center"/>
              <w:rPr>
                <w:rFonts w:ascii="宋体" w:hAnsi="宋体" w:cs="宋体"/>
                <w:color w:val="000000" w:themeColor="text1"/>
                <w:kern w:val="0"/>
                <w:sz w:val="24"/>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EF27A7" w:rsidRDefault="00EF27A7">
            <w:pPr>
              <w:keepLines/>
              <w:widowControl/>
              <w:jc w:val="left"/>
              <w:rPr>
                <w:rFonts w:ascii="宋体" w:hAnsi="宋体" w:cs="宋体"/>
                <w:color w:val="000000" w:themeColor="text1"/>
                <w:kern w:val="0"/>
                <w:sz w:val="24"/>
              </w:rPr>
            </w:pPr>
          </w:p>
        </w:tc>
      </w:tr>
    </w:tbl>
    <w:p w:rsidR="00EF27A7" w:rsidRDefault="00EF27A7">
      <w:pPr>
        <w:widowControl/>
        <w:jc w:val="left"/>
        <w:rPr>
          <w:rFonts w:ascii="Times New Roman" w:eastAsia="黑体" w:hAnsi="Times New Roman"/>
          <w:color w:val="000000" w:themeColor="text1"/>
          <w:sz w:val="32"/>
        </w:rPr>
      </w:pPr>
    </w:p>
    <w:p w:rsidR="00EF27A7" w:rsidRDefault="00BD6689">
      <w:pPr>
        <w:widowControl/>
        <w:jc w:val="left"/>
        <w:rPr>
          <w:rFonts w:ascii="Times New Roman" w:eastAsia="黑体" w:hAnsi="Times New Roman"/>
          <w:color w:val="000000" w:themeColor="text1"/>
          <w:sz w:val="32"/>
        </w:rPr>
      </w:pPr>
      <w:r>
        <w:rPr>
          <w:rFonts w:ascii="Times New Roman" w:eastAsia="黑体" w:hAnsi="Times New Roman"/>
          <w:color w:val="000000" w:themeColor="text1"/>
          <w:sz w:val="32"/>
        </w:rPr>
        <w:lastRenderedPageBreak/>
        <w:t>附件</w:t>
      </w:r>
      <w:r>
        <w:rPr>
          <w:rFonts w:ascii="Times New Roman" w:eastAsia="黑体" w:hAnsi="Times New Roman" w:hint="eastAsia"/>
          <w:color w:val="000000" w:themeColor="text1"/>
          <w:sz w:val="32"/>
        </w:rPr>
        <w:t>3</w:t>
      </w:r>
    </w:p>
    <w:p w:rsidR="00EF27A7" w:rsidRDefault="00BD6689">
      <w:pPr>
        <w:snapToGrid w:val="0"/>
        <w:spacing w:line="620" w:lineRule="exact"/>
        <w:jc w:val="center"/>
        <w:rPr>
          <w:rFonts w:ascii="Times New Roman" w:eastAsia="华文中宋" w:hAnsi="Times New Roman"/>
          <w:b/>
          <w:color w:val="000000" w:themeColor="text1"/>
          <w:sz w:val="44"/>
          <w:szCs w:val="44"/>
        </w:rPr>
      </w:pPr>
      <w:r>
        <w:rPr>
          <w:rFonts w:ascii="Times New Roman" w:eastAsia="华文中宋" w:hAnsi="Times New Roman"/>
          <w:b/>
          <w:color w:val="000000" w:themeColor="text1"/>
          <w:sz w:val="44"/>
          <w:szCs w:val="44"/>
        </w:rPr>
        <w:t>202</w:t>
      </w:r>
      <w:r>
        <w:rPr>
          <w:rFonts w:ascii="Times New Roman" w:eastAsia="华文中宋" w:hAnsi="Times New Roman" w:hint="eastAsia"/>
          <w:b/>
          <w:color w:val="000000" w:themeColor="text1"/>
          <w:sz w:val="44"/>
          <w:szCs w:val="44"/>
        </w:rPr>
        <w:t>3</w:t>
      </w:r>
      <w:r>
        <w:rPr>
          <w:rFonts w:ascii="Times New Roman" w:eastAsia="华文中宋" w:hAnsi="Times New Roman"/>
          <w:b/>
          <w:color w:val="000000" w:themeColor="text1"/>
          <w:sz w:val="44"/>
          <w:szCs w:val="44"/>
        </w:rPr>
        <w:t>年</w:t>
      </w:r>
      <w:r>
        <w:rPr>
          <w:rFonts w:ascii="Times New Roman" w:eastAsia="华文中宋" w:hAnsi="Times New Roman" w:hint="eastAsia"/>
          <w:b/>
          <w:color w:val="000000" w:themeColor="text1"/>
          <w:sz w:val="44"/>
          <w:szCs w:val="44"/>
        </w:rPr>
        <w:t>农业</w:t>
      </w:r>
      <w:r>
        <w:rPr>
          <w:rFonts w:ascii="Times New Roman" w:eastAsia="华文中宋" w:hAnsi="Times New Roman"/>
          <w:b/>
          <w:color w:val="000000" w:themeColor="text1"/>
          <w:sz w:val="44"/>
          <w:szCs w:val="44"/>
        </w:rPr>
        <w:t>主推技术</w:t>
      </w:r>
      <w:r>
        <w:rPr>
          <w:rFonts w:ascii="Times New Roman" w:eastAsia="华文中宋" w:hAnsi="Times New Roman" w:hint="eastAsia"/>
          <w:b/>
          <w:color w:val="000000" w:themeColor="text1"/>
          <w:sz w:val="44"/>
          <w:szCs w:val="44"/>
        </w:rPr>
        <w:t>介绍材料</w:t>
      </w:r>
    </w:p>
    <w:p w:rsidR="00EF27A7" w:rsidRDefault="00BD6689">
      <w:pPr>
        <w:snapToGrid w:val="0"/>
        <w:spacing w:line="620" w:lineRule="exact"/>
        <w:jc w:val="center"/>
        <w:rPr>
          <w:rFonts w:ascii="Times New Roman" w:eastAsia="华文中宋" w:hAnsi="Times New Roman"/>
          <w:b/>
          <w:color w:val="000000" w:themeColor="text1"/>
          <w:sz w:val="44"/>
          <w:szCs w:val="44"/>
        </w:rPr>
      </w:pPr>
      <w:r>
        <w:rPr>
          <w:rFonts w:ascii="Times New Roman" w:eastAsia="华文中宋" w:hAnsi="Times New Roman"/>
          <w:b/>
          <w:color w:val="000000" w:themeColor="text1"/>
          <w:sz w:val="44"/>
          <w:szCs w:val="44"/>
        </w:rPr>
        <w:t>撰写模板</w:t>
      </w:r>
    </w:p>
    <w:p w:rsidR="00EF27A7" w:rsidRDefault="00EF27A7">
      <w:pPr>
        <w:snapToGrid w:val="0"/>
        <w:spacing w:line="620" w:lineRule="exact"/>
        <w:jc w:val="center"/>
        <w:rPr>
          <w:rFonts w:ascii="Times New Roman" w:eastAsia="华文中宋" w:hAnsi="Times New Roman"/>
          <w:b/>
          <w:color w:val="000000" w:themeColor="text1"/>
          <w:w w:val="90"/>
          <w:sz w:val="44"/>
          <w:szCs w:val="44"/>
        </w:rPr>
      </w:pPr>
    </w:p>
    <w:p w:rsidR="00EF27A7" w:rsidRDefault="00BD6689">
      <w:pPr>
        <w:jc w:val="center"/>
        <w:rPr>
          <w:rFonts w:ascii="华文中宋" w:eastAsia="华文中宋" w:hAnsi="华文中宋"/>
          <w:b/>
          <w:bCs/>
          <w:sz w:val="36"/>
          <w:szCs w:val="36"/>
        </w:rPr>
      </w:pPr>
      <w:r>
        <w:rPr>
          <w:rFonts w:ascii="华文中宋" w:eastAsia="华文中宋" w:hAnsi="华文中宋" w:hint="eastAsia"/>
          <w:b/>
          <w:sz w:val="36"/>
          <w:szCs w:val="36"/>
        </w:rPr>
        <w:t>技术名称</w:t>
      </w:r>
    </w:p>
    <w:p w:rsidR="00EF27A7" w:rsidRDefault="00EF27A7">
      <w:pPr>
        <w:adjustRightInd w:val="0"/>
        <w:snapToGrid w:val="0"/>
        <w:spacing w:line="600" w:lineRule="exact"/>
        <w:ind w:firstLineChars="200" w:firstLine="640"/>
        <w:rPr>
          <w:rFonts w:ascii="Times New Roman" w:eastAsia="黑体" w:hAnsi="Times New Roman"/>
          <w:bCs/>
          <w:color w:val="000000" w:themeColor="text1"/>
          <w:sz w:val="32"/>
          <w:szCs w:val="32"/>
        </w:rPr>
      </w:pPr>
    </w:p>
    <w:p w:rsidR="00EF27A7" w:rsidRDefault="00BD6689">
      <w:pPr>
        <w:adjustRightInd w:val="0"/>
        <w:snapToGrid w:val="0"/>
        <w:spacing w:line="600" w:lineRule="exact"/>
        <w:ind w:firstLineChars="200" w:firstLine="640"/>
        <w:rPr>
          <w:rFonts w:ascii="Times New Roman" w:eastAsia="黑体" w:hAnsi="Times New Roman"/>
          <w:bCs/>
          <w:color w:val="000000" w:themeColor="text1"/>
          <w:sz w:val="32"/>
          <w:szCs w:val="32"/>
        </w:rPr>
      </w:pPr>
      <w:r>
        <w:rPr>
          <w:rFonts w:ascii="Times New Roman" w:eastAsia="黑体" w:hAnsi="Times New Roman"/>
          <w:bCs/>
          <w:color w:val="000000" w:themeColor="text1"/>
          <w:sz w:val="32"/>
          <w:szCs w:val="32"/>
        </w:rPr>
        <w:t>一、技术概述</w:t>
      </w:r>
    </w:p>
    <w:p w:rsidR="00EF27A7" w:rsidRDefault="00BD6689">
      <w:pPr>
        <w:snapToGrid w:val="0"/>
        <w:spacing w:line="560" w:lineRule="exact"/>
        <w:ind w:firstLineChars="200" w:firstLine="643"/>
        <w:rPr>
          <w:rFonts w:ascii="Times New Roman" w:eastAsia="仿宋_GB2312" w:hAnsi="Times New Roman"/>
          <w:b/>
          <w:color w:val="000000" w:themeColor="text1"/>
          <w:sz w:val="36"/>
          <w:szCs w:val="36"/>
        </w:rPr>
      </w:pPr>
      <w:r>
        <w:rPr>
          <w:rFonts w:ascii="Times New Roman" w:eastAsia="楷体" w:hAnsi="Times New Roman"/>
          <w:b/>
          <w:color w:val="000000" w:themeColor="text1"/>
          <w:sz w:val="32"/>
          <w:szCs w:val="32"/>
        </w:rPr>
        <w:t>（一）技术基本情况</w:t>
      </w:r>
      <w:r>
        <w:rPr>
          <w:rFonts w:ascii="Times New Roman" w:eastAsia="楷体_GB2312" w:hAnsi="Times New Roman"/>
          <w:b/>
          <w:color w:val="000000" w:themeColor="text1"/>
          <w:sz w:val="28"/>
          <w:szCs w:val="28"/>
        </w:rPr>
        <w:t>（技术研发推广背景，能够解决的主要问题</w:t>
      </w:r>
      <w:r>
        <w:rPr>
          <w:rFonts w:ascii="Times New Roman" w:eastAsia="楷体_GB2312" w:hAnsi="Times New Roman" w:hint="eastAsia"/>
          <w:b/>
          <w:color w:val="000000" w:themeColor="text1"/>
          <w:sz w:val="28"/>
          <w:szCs w:val="28"/>
        </w:rPr>
        <w:t>、专利范围及使用情况</w:t>
      </w:r>
      <w:r>
        <w:rPr>
          <w:rFonts w:ascii="Times New Roman" w:eastAsia="楷体_GB2312" w:hAnsi="Times New Roman"/>
          <w:b/>
          <w:color w:val="000000" w:themeColor="text1"/>
          <w:sz w:val="28"/>
          <w:szCs w:val="28"/>
        </w:rPr>
        <w:t>等）</w:t>
      </w:r>
    </w:p>
    <w:p w:rsidR="00EF27A7" w:rsidRDefault="00BD6689">
      <w:pPr>
        <w:snapToGrid w:val="0"/>
        <w:spacing w:line="600" w:lineRule="exact"/>
        <w:ind w:firstLine="640"/>
        <w:rPr>
          <w:rFonts w:ascii="Times New Roman" w:eastAsia="楷体" w:hAnsi="Times New Roman"/>
          <w:b/>
          <w:color w:val="000000" w:themeColor="text1"/>
          <w:sz w:val="32"/>
          <w:szCs w:val="32"/>
        </w:rPr>
      </w:pPr>
      <w:r>
        <w:rPr>
          <w:rFonts w:ascii="Times New Roman" w:eastAsia="楷体" w:hAnsi="Times New Roman"/>
          <w:b/>
          <w:color w:val="000000" w:themeColor="text1"/>
          <w:sz w:val="32"/>
          <w:szCs w:val="32"/>
        </w:rPr>
        <w:t>（二）技术示范推广情况</w:t>
      </w:r>
      <w:r>
        <w:rPr>
          <w:rFonts w:ascii="Times New Roman" w:eastAsia="楷体_GB2312" w:hAnsi="Times New Roman"/>
          <w:b/>
          <w:color w:val="000000" w:themeColor="text1"/>
          <w:sz w:val="28"/>
          <w:szCs w:val="28"/>
        </w:rPr>
        <w:t>（推荐技术示范展示范围，在小范围示范展示还是已经实现较大范围推广应用）</w:t>
      </w:r>
    </w:p>
    <w:p w:rsidR="00EF27A7" w:rsidRDefault="00BD6689">
      <w:pPr>
        <w:snapToGrid w:val="0"/>
        <w:spacing w:line="600" w:lineRule="exact"/>
        <w:ind w:firstLine="640"/>
        <w:rPr>
          <w:rFonts w:ascii="Times New Roman" w:eastAsia="楷体" w:hAnsi="Times New Roman"/>
          <w:b/>
          <w:color w:val="000000" w:themeColor="text1"/>
          <w:sz w:val="32"/>
          <w:szCs w:val="32"/>
        </w:rPr>
      </w:pPr>
      <w:r>
        <w:rPr>
          <w:rFonts w:ascii="Times New Roman" w:eastAsia="楷体" w:hAnsi="Times New Roman"/>
          <w:b/>
          <w:color w:val="000000" w:themeColor="text1"/>
          <w:sz w:val="32"/>
          <w:szCs w:val="32"/>
        </w:rPr>
        <w:t>（三）提质增效情况</w:t>
      </w:r>
      <w:r>
        <w:rPr>
          <w:rFonts w:ascii="Times New Roman" w:eastAsia="楷体_GB2312" w:hAnsi="Times New Roman"/>
          <w:b/>
          <w:color w:val="000000" w:themeColor="text1"/>
          <w:sz w:val="28"/>
          <w:szCs w:val="28"/>
        </w:rPr>
        <w:t>（技术试验、示范或推广过程中节约成本、提升品质、增加效益、保护耕地与生态环保等情况）</w:t>
      </w:r>
    </w:p>
    <w:p w:rsidR="00EF27A7" w:rsidRDefault="00BD6689">
      <w:pPr>
        <w:snapToGrid w:val="0"/>
        <w:spacing w:line="600" w:lineRule="exact"/>
        <w:ind w:firstLineChars="200" w:firstLine="643"/>
        <w:rPr>
          <w:rFonts w:ascii="Times New Roman" w:eastAsia="楷体_GB2312" w:hAnsi="Times New Roman"/>
          <w:b/>
          <w:i/>
          <w:color w:val="000000" w:themeColor="text1"/>
          <w:sz w:val="28"/>
          <w:szCs w:val="28"/>
        </w:rPr>
      </w:pPr>
      <w:r>
        <w:rPr>
          <w:rFonts w:ascii="Times New Roman" w:eastAsia="楷体" w:hAnsi="Times New Roman"/>
          <w:b/>
          <w:color w:val="000000" w:themeColor="text1"/>
          <w:sz w:val="32"/>
          <w:szCs w:val="32"/>
        </w:rPr>
        <w:t>（四）技术获奖情况</w:t>
      </w:r>
      <w:r>
        <w:rPr>
          <w:rFonts w:ascii="Times New Roman" w:eastAsia="楷体_GB2312" w:hAnsi="Times New Roman"/>
          <w:b/>
          <w:color w:val="000000" w:themeColor="text1"/>
          <w:sz w:val="28"/>
          <w:szCs w:val="28"/>
        </w:rPr>
        <w:t>（该技术为核心的科技成果获得科技奖励等情况）</w:t>
      </w:r>
    </w:p>
    <w:p w:rsidR="00EF27A7" w:rsidRDefault="00BD6689">
      <w:pPr>
        <w:snapToGrid w:val="0"/>
        <w:spacing w:line="600" w:lineRule="exact"/>
        <w:ind w:firstLineChars="200" w:firstLine="640"/>
        <w:rPr>
          <w:rFonts w:ascii="Times New Roman" w:eastAsia="黑体" w:hAnsi="Times New Roman"/>
          <w:color w:val="000000" w:themeColor="text1"/>
          <w:sz w:val="36"/>
          <w:szCs w:val="36"/>
        </w:rPr>
      </w:pPr>
      <w:r>
        <w:rPr>
          <w:rFonts w:ascii="Times New Roman" w:eastAsia="黑体" w:hAnsi="Times New Roman"/>
          <w:color w:val="000000" w:themeColor="text1"/>
          <w:sz w:val="32"/>
          <w:szCs w:val="32"/>
        </w:rPr>
        <w:t>二、技术要点</w:t>
      </w:r>
      <w:r>
        <w:rPr>
          <w:rFonts w:ascii="Times New Roman" w:eastAsia="黑体" w:hAnsi="Times New Roman"/>
          <w:color w:val="000000" w:themeColor="text1"/>
          <w:sz w:val="28"/>
          <w:szCs w:val="28"/>
        </w:rPr>
        <w:t>（核心技术及其配套技术主要内容）</w:t>
      </w:r>
    </w:p>
    <w:p w:rsidR="00EF27A7" w:rsidRDefault="00BD6689">
      <w:pPr>
        <w:adjustRightInd w:val="0"/>
        <w:snapToGrid w:val="0"/>
        <w:spacing w:line="600" w:lineRule="exact"/>
        <w:ind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三、适宜区域</w:t>
      </w:r>
      <w:r>
        <w:rPr>
          <w:rFonts w:ascii="Times New Roman" w:eastAsia="黑体" w:hAnsi="Times New Roman" w:hint="eastAsia"/>
          <w:color w:val="000000" w:themeColor="text1"/>
          <w:sz w:val="28"/>
          <w:szCs w:val="28"/>
        </w:rPr>
        <w:t>（适应推广应用的主要区域）</w:t>
      </w:r>
    </w:p>
    <w:p w:rsidR="00EF27A7" w:rsidRDefault="00BD6689">
      <w:pPr>
        <w:adjustRightInd w:val="0"/>
        <w:snapToGrid w:val="0"/>
        <w:spacing w:line="600" w:lineRule="exact"/>
        <w:ind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四、注意事项</w:t>
      </w:r>
      <w:r>
        <w:rPr>
          <w:rFonts w:ascii="Times New Roman" w:eastAsia="黑体" w:hAnsi="Times New Roman" w:hint="eastAsia"/>
          <w:color w:val="000000" w:themeColor="text1"/>
          <w:sz w:val="28"/>
          <w:szCs w:val="28"/>
        </w:rPr>
        <w:t>（在技术推广应用过程中需特别注意的环节）</w:t>
      </w:r>
    </w:p>
    <w:p w:rsidR="00EF27A7" w:rsidRDefault="00BD6689">
      <w:pPr>
        <w:snapToGrid w:val="0"/>
        <w:spacing w:line="560" w:lineRule="exact"/>
        <w:ind w:firstLineChars="200" w:firstLine="640"/>
        <w:rPr>
          <w:rFonts w:ascii="Times New Roman" w:eastAsia="黑体" w:hAnsi="Times New Roman"/>
          <w:color w:val="000000" w:themeColor="text1"/>
          <w:sz w:val="28"/>
          <w:szCs w:val="28"/>
        </w:rPr>
      </w:pPr>
      <w:r>
        <w:rPr>
          <w:rFonts w:ascii="Times New Roman" w:eastAsia="黑体" w:hAnsi="Times New Roman"/>
          <w:color w:val="000000" w:themeColor="text1"/>
          <w:sz w:val="32"/>
          <w:szCs w:val="32"/>
        </w:rPr>
        <w:t>五、技术依托单位</w:t>
      </w:r>
      <w:r>
        <w:rPr>
          <w:rFonts w:ascii="Times New Roman" w:eastAsia="黑体" w:hAnsi="Times New Roman" w:hint="eastAsia"/>
          <w:color w:val="000000" w:themeColor="text1"/>
          <w:sz w:val="28"/>
          <w:szCs w:val="28"/>
        </w:rPr>
        <w:t>（不超过</w:t>
      </w:r>
      <w:r>
        <w:rPr>
          <w:rFonts w:ascii="Times New Roman" w:eastAsia="黑体" w:hAnsi="Times New Roman" w:hint="eastAsia"/>
          <w:color w:val="000000" w:themeColor="text1"/>
          <w:sz w:val="28"/>
          <w:szCs w:val="28"/>
        </w:rPr>
        <w:t>3</w:t>
      </w:r>
      <w:r>
        <w:rPr>
          <w:rFonts w:ascii="Times New Roman" w:eastAsia="黑体" w:hAnsi="Times New Roman" w:hint="eastAsia"/>
          <w:color w:val="000000" w:themeColor="text1"/>
          <w:sz w:val="28"/>
          <w:szCs w:val="28"/>
        </w:rPr>
        <w:t>个）</w:t>
      </w:r>
    </w:p>
    <w:p w:rsidR="00EF27A7" w:rsidRDefault="00BD6689">
      <w:pPr>
        <w:ind w:firstLineChars="200" w:firstLine="640"/>
        <w:rPr>
          <w:rFonts w:ascii="Times New Roman" w:hAnsi="Times New Roman"/>
          <w:color w:val="000000" w:themeColor="text1"/>
        </w:rPr>
      </w:pPr>
      <w:r>
        <w:rPr>
          <w:rFonts w:ascii="仿宋" w:eastAsia="仿宋" w:hAnsi="仿宋" w:cs="仿宋" w:hint="eastAsia"/>
          <w:bCs/>
          <w:sz w:val="32"/>
          <w:szCs w:val="32"/>
          <w:lang w:bidi="ar"/>
        </w:rPr>
        <w:t>须详细列明依托单位名称（产权单位）、联系地址、邮编、联系人、联系电话（座机、手机）、电子邮箱。</w:t>
      </w:r>
    </w:p>
    <w:p w:rsidR="00EF27A7" w:rsidRDefault="00BD6689">
      <w:pPr>
        <w:widowControl/>
        <w:jc w:val="left"/>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EF27A7" w:rsidRDefault="00EF27A7">
      <w:pPr>
        <w:snapToGrid w:val="0"/>
        <w:spacing w:line="560" w:lineRule="exact"/>
        <w:jc w:val="left"/>
        <w:rPr>
          <w:rFonts w:ascii="Times New Roman" w:eastAsia="黑体" w:hAnsi="黑体"/>
          <w:color w:val="000000" w:themeColor="text1"/>
          <w:sz w:val="32"/>
        </w:rPr>
        <w:sectPr w:rsidR="00EF27A7">
          <w:footerReference w:type="default" r:id="rId9"/>
          <w:pgSz w:w="11906" w:h="16838"/>
          <w:pgMar w:top="1440" w:right="1800" w:bottom="1440" w:left="1800" w:header="851" w:footer="992" w:gutter="0"/>
          <w:cols w:space="425"/>
          <w:docGrid w:type="lines" w:linePitch="312"/>
        </w:sectPr>
      </w:pPr>
    </w:p>
    <w:p w:rsidR="00EF27A7" w:rsidRDefault="00BD6689">
      <w:pPr>
        <w:snapToGrid w:val="0"/>
        <w:spacing w:line="560" w:lineRule="exact"/>
        <w:jc w:val="left"/>
        <w:rPr>
          <w:rFonts w:ascii="Times New Roman" w:eastAsia="黑体" w:hAnsi="Times New Roman"/>
          <w:color w:val="000000" w:themeColor="text1"/>
          <w:sz w:val="32"/>
          <w:szCs w:val="32"/>
        </w:rPr>
      </w:pPr>
      <w:r>
        <w:rPr>
          <w:rFonts w:ascii="Times New Roman" w:eastAsia="黑体" w:hAnsi="黑体" w:hint="eastAsia"/>
          <w:color w:val="000000" w:themeColor="text1"/>
          <w:sz w:val="32"/>
        </w:rPr>
        <w:lastRenderedPageBreak/>
        <w:t>附件</w:t>
      </w:r>
      <w:r>
        <w:rPr>
          <w:rFonts w:ascii="Times New Roman" w:eastAsia="黑体" w:hAnsi="Times New Roman" w:hint="eastAsia"/>
          <w:color w:val="000000" w:themeColor="text1"/>
          <w:sz w:val="32"/>
        </w:rPr>
        <w:t>4</w:t>
      </w:r>
    </w:p>
    <w:p w:rsidR="00EF27A7" w:rsidRDefault="00BD6689">
      <w:pPr>
        <w:spacing w:line="360" w:lineRule="auto"/>
        <w:jc w:val="center"/>
        <w:rPr>
          <w:rFonts w:ascii="Times New Roman" w:eastAsia="华文中宋" w:hAnsi="Times New Roman"/>
          <w:b/>
          <w:color w:val="000000" w:themeColor="text1"/>
          <w:sz w:val="44"/>
          <w:szCs w:val="44"/>
        </w:rPr>
      </w:pPr>
      <w:r>
        <w:rPr>
          <w:rFonts w:ascii="Times New Roman" w:eastAsia="华文中宋" w:hAnsi="Times New Roman"/>
          <w:b/>
          <w:color w:val="000000" w:themeColor="text1"/>
          <w:sz w:val="44"/>
          <w:szCs w:val="44"/>
        </w:rPr>
        <w:t>202</w:t>
      </w:r>
      <w:r>
        <w:rPr>
          <w:rFonts w:ascii="Times New Roman" w:eastAsia="华文中宋" w:hAnsi="Times New Roman" w:hint="eastAsia"/>
          <w:b/>
          <w:color w:val="000000" w:themeColor="text1"/>
          <w:sz w:val="44"/>
          <w:szCs w:val="44"/>
        </w:rPr>
        <w:t>3</w:t>
      </w:r>
      <w:r>
        <w:rPr>
          <w:rFonts w:ascii="Times New Roman" w:eastAsia="华文中宋" w:hAnsi="华文中宋" w:hint="eastAsia"/>
          <w:b/>
          <w:color w:val="000000" w:themeColor="text1"/>
          <w:sz w:val="44"/>
          <w:szCs w:val="44"/>
        </w:rPr>
        <w:t>年农业主导品种（农作物）推荐汇总表</w:t>
      </w:r>
    </w:p>
    <w:p w:rsidR="00EF27A7" w:rsidRDefault="00BD6689">
      <w:pPr>
        <w:spacing w:line="360" w:lineRule="auto"/>
        <w:rPr>
          <w:rFonts w:ascii="Times New Roman" w:eastAsia="楷体_GB2312" w:hAnsi="Times New Roman"/>
          <w:color w:val="000000" w:themeColor="text1"/>
          <w:sz w:val="32"/>
          <w:szCs w:val="28"/>
        </w:rPr>
      </w:pPr>
      <w:bookmarkStart w:id="3" w:name="OLE_LINK9"/>
      <w:r>
        <w:rPr>
          <w:rFonts w:ascii="Times New Roman" w:eastAsia="楷体_GB2312" w:hAnsi="Times New Roman" w:hint="eastAsia"/>
          <w:color w:val="000000" w:themeColor="text1"/>
          <w:sz w:val="32"/>
          <w:szCs w:val="28"/>
        </w:rPr>
        <w:t>推荐单位（盖章）：</w:t>
      </w:r>
    </w:p>
    <w:tbl>
      <w:tblPr>
        <w:tblpPr w:leftFromText="180" w:rightFromText="180" w:vertAnchor="text" w:horzAnchor="margin" w:tblpY="198"/>
        <w:tblW w:w="14590" w:type="dxa"/>
        <w:tblLayout w:type="fixed"/>
        <w:tblLook w:val="04A0" w:firstRow="1" w:lastRow="0" w:firstColumn="1" w:lastColumn="0" w:noHBand="0" w:noVBand="1"/>
      </w:tblPr>
      <w:tblGrid>
        <w:gridCol w:w="442"/>
        <w:gridCol w:w="617"/>
        <w:gridCol w:w="614"/>
        <w:gridCol w:w="585"/>
        <w:gridCol w:w="859"/>
        <w:gridCol w:w="950"/>
        <w:gridCol w:w="960"/>
        <w:gridCol w:w="933"/>
        <w:gridCol w:w="947"/>
        <w:gridCol w:w="787"/>
        <w:gridCol w:w="920"/>
        <w:gridCol w:w="789"/>
        <w:gridCol w:w="797"/>
        <w:gridCol w:w="776"/>
        <w:gridCol w:w="771"/>
        <w:gridCol w:w="813"/>
        <w:gridCol w:w="684"/>
        <w:gridCol w:w="596"/>
        <w:gridCol w:w="750"/>
      </w:tblGrid>
      <w:tr w:rsidR="00EF27A7">
        <w:trPr>
          <w:trHeight w:val="850"/>
        </w:trPr>
        <w:tc>
          <w:tcPr>
            <w:tcW w:w="442" w:type="dxa"/>
            <w:vMerge w:val="restart"/>
            <w:tcBorders>
              <w:top w:val="single" w:sz="4" w:space="0" w:color="auto"/>
              <w:left w:val="single" w:sz="4" w:space="0" w:color="auto"/>
              <w:right w:val="single" w:sz="4" w:space="0" w:color="auto"/>
            </w:tcBorders>
            <w:vAlign w:val="center"/>
          </w:tcPr>
          <w:bookmarkEnd w:id="3"/>
          <w:p w:rsidR="00EF27A7" w:rsidRDefault="00BD6689">
            <w:pPr>
              <w:widowControl/>
              <w:jc w:val="center"/>
              <w:rPr>
                <w:rFonts w:ascii="黑体" w:eastAsia="黑体" w:hAnsi="黑体"/>
                <w:color w:val="000000" w:themeColor="text1"/>
                <w:kern w:val="0"/>
                <w:sz w:val="24"/>
                <w:szCs w:val="24"/>
              </w:rPr>
            </w:pPr>
            <w:r>
              <w:rPr>
                <w:rFonts w:ascii="黑体" w:eastAsia="黑体" w:hAnsi="黑体" w:hint="eastAsia"/>
                <w:color w:val="000000" w:themeColor="text1"/>
                <w:kern w:val="0"/>
                <w:sz w:val="24"/>
                <w:szCs w:val="24"/>
              </w:rPr>
              <w:t>序号</w:t>
            </w:r>
          </w:p>
        </w:tc>
        <w:tc>
          <w:tcPr>
            <w:tcW w:w="617" w:type="dxa"/>
            <w:vMerge w:val="restart"/>
            <w:tcBorders>
              <w:top w:val="single" w:sz="4" w:space="0" w:color="auto"/>
              <w:left w:val="single" w:sz="4" w:space="0" w:color="auto"/>
              <w:right w:val="single" w:sz="4" w:space="0" w:color="000000"/>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推荐单位</w:t>
            </w:r>
          </w:p>
        </w:tc>
        <w:tc>
          <w:tcPr>
            <w:tcW w:w="614"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作物</w:t>
            </w:r>
            <w:r>
              <w:rPr>
                <w:rFonts w:ascii="Times New Roman" w:eastAsia="黑体" w:hAnsi="Times New Roman" w:cs="Times New Roman"/>
                <w:color w:val="000000" w:themeColor="text1"/>
                <w:kern w:val="0"/>
                <w:sz w:val="24"/>
                <w:szCs w:val="24"/>
              </w:rPr>
              <w:t>种类</w:t>
            </w:r>
          </w:p>
        </w:tc>
        <w:tc>
          <w:tcPr>
            <w:tcW w:w="585"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品种名称</w:t>
            </w:r>
          </w:p>
        </w:tc>
        <w:tc>
          <w:tcPr>
            <w:tcW w:w="859"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单产（公斤</w:t>
            </w:r>
            <w:r>
              <w:rPr>
                <w:rFonts w:ascii="Times New Roman" w:eastAsia="黑体" w:hAnsi="Times New Roman" w:cs="Times New Roman" w:hint="eastAsia"/>
                <w:color w:val="000000" w:themeColor="text1"/>
                <w:kern w:val="0"/>
                <w:sz w:val="24"/>
                <w:szCs w:val="24"/>
              </w:rPr>
              <w:t>/</w:t>
            </w:r>
            <w:r>
              <w:rPr>
                <w:rFonts w:ascii="Times New Roman" w:eastAsia="黑体" w:hAnsi="Times New Roman" w:cs="Times New Roman" w:hint="eastAsia"/>
                <w:color w:val="000000" w:themeColor="text1"/>
                <w:kern w:val="0"/>
                <w:sz w:val="24"/>
                <w:szCs w:val="24"/>
              </w:rPr>
              <w:t>亩）</w:t>
            </w:r>
          </w:p>
        </w:tc>
        <w:tc>
          <w:tcPr>
            <w:tcW w:w="950"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推广面积（万亩</w:t>
            </w:r>
            <w:r>
              <w:rPr>
                <w:rFonts w:ascii="Times New Roman" w:eastAsia="黑体" w:hAnsi="Times New Roman" w:cs="Times New Roman" w:hint="eastAsia"/>
                <w:color w:val="000000" w:themeColor="text1"/>
                <w:kern w:val="0"/>
                <w:sz w:val="24"/>
                <w:szCs w:val="24"/>
              </w:rPr>
              <w:t>/</w:t>
            </w:r>
            <w:r>
              <w:rPr>
                <w:rFonts w:ascii="Times New Roman" w:eastAsia="黑体" w:hAnsi="Times New Roman" w:cs="Times New Roman" w:hint="eastAsia"/>
                <w:color w:val="000000" w:themeColor="text1"/>
                <w:kern w:val="0"/>
                <w:sz w:val="24"/>
                <w:szCs w:val="24"/>
              </w:rPr>
              <w:t>年）</w:t>
            </w:r>
          </w:p>
        </w:tc>
        <w:tc>
          <w:tcPr>
            <w:tcW w:w="960"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预计十四五</w:t>
            </w:r>
            <w:proofErr w:type="gramStart"/>
            <w:r>
              <w:rPr>
                <w:rFonts w:ascii="Times New Roman" w:eastAsia="黑体" w:hAnsi="Times New Roman" w:cs="Times New Roman" w:hint="eastAsia"/>
                <w:color w:val="000000" w:themeColor="text1"/>
                <w:kern w:val="0"/>
                <w:sz w:val="24"/>
                <w:szCs w:val="24"/>
              </w:rPr>
              <w:t>末推广</w:t>
            </w:r>
            <w:proofErr w:type="gramEnd"/>
            <w:r>
              <w:rPr>
                <w:rFonts w:ascii="Times New Roman" w:eastAsia="黑体" w:hAnsi="Times New Roman" w:cs="Times New Roman" w:hint="eastAsia"/>
                <w:color w:val="000000" w:themeColor="text1"/>
                <w:kern w:val="0"/>
                <w:sz w:val="24"/>
                <w:szCs w:val="24"/>
              </w:rPr>
              <w:t>面积（万亩）</w:t>
            </w:r>
          </w:p>
        </w:tc>
        <w:tc>
          <w:tcPr>
            <w:tcW w:w="933"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预计增产（亿斤）</w:t>
            </w:r>
          </w:p>
        </w:tc>
        <w:tc>
          <w:tcPr>
            <w:tcW w:w="947"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抗性情况</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30</w:t>
            </w:r>
            <w:r>
              <w:rPr>
                <w:rFonts w:ascii="Times New Roman" w:eastAsia="黑体" w:hAnsi="Times New Roman" w:cs="Times New Roman" w:hint="eastAsia"/>
                <w:color w:val="000000" w:themeColor="text1"/>
                <w:kern w:val="0"/>
                <w:sz w:val="24"/>
                <w:szCs w:val="24"/>
              </w:rPr>
              <w:t>字）</w:t>
            </w:r>
          </w:p>
        </w:tc>
        <w:tc>
          <w:tcPr>
            <w:tcW w:w="787"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品质情况</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30</w:t>
            </w:r>
            <w:r>
              <w:rPr>
                <w:rFonts w:ascii="Times New Roman" w:eastAsia="黑体" w:hAnsi="Times New Roman" w:cs="Times New Roman" w:hint="eastAsia"/>
                <w:color w:val="000000" w:themeColor="text1"/>
                <w:kern w:val="0"/>
                <w:sz w:val="24"/>
                <w:szCs w:val="24"/>
              </w:rPr>
              <w:t>字）</w:t>
            </w:r>
          </w:p>
        </w:tc>
        <w:tc>
          <w:tcPr>
            <w:tcW w:w="920"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近</w:t>
            </w:r>
            <w:r>
              <w:rPr>
                <w:rFonts w:ascii="Times New Roman" w:eastAsia="黑体" w:hAnsi="Times New Roman" w:cs="Times New Roman"/>
                <w:color w:val="000000" w:themeColor="text1"/>
                <w:kern w:val="0"/>
                <w:sz w:val="24"/>
                <w:szCs w:val="24"/>
              </w:rPr>
              <w:t>3</w:t>
            </w:r>
            <w:r>
              <w:rPr>
                <w:rFonts w:ascii="Times New Roman" w:eastAsia="黑体" w:hAnsi="Times New Roman" w:cs="Times New Roman"/>
                <w:color w:val="000000" w:themeColor="text1"/>
                <w:kern w:val="0"/>
                <w:sz w:val="24"/>
                <w:szCs w:val="24"/>
              </w:rPr>
              <w:t>年生产应用面积（万亩）</w:t>
            </w:r>
          </w:p>
        </w:tc>
        <w:tc>
          <w:tcPr>
            <w:tcW w:w="789"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品种特点</w:t>
            </w:r>
            <w:r>
              <w:rPr>
                <w:rFonts w:ascii="Times New Roman" w:eastAsia="黑体" w:hAnsi="Times New Roman" w:cs="Times New Roman" w:hint="eastAsia"/>
                <w:color w:val="000000" w:themeColor="text1"/>
                <w:kern w:val="0"/>
                <w:sz w:val="24"/>
                <w:szCs w:val="24"/>
              </w:rPr>
              <w:t>(</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50</w:t>
            </w:r>
            <w:r>
              <w:rPr>
                <w:rFonts w:ascii="Times New Roman" w:eastAsia="黑体" w:hAnsi="Times New Roman" w:cs="Times New Roman" w:hint="eastAsia"/>
                <w:color w:val="000000" w:themeColor="text1"/>
                <w:kern w:val="0"/>
                <w:sz w:val="24"/>
                <w:szCs w:val="24"/>
              </w:rPr>
              <w:t>字</w:t>
            </w:r>
            <w:r>
              <w:rPr>
                <w:rFonts w:ascii="Times New Roman" w:eastAsia="黑体" w:hAnsi="Times New Roman" w:cs="Times New Roman" w:hint="eastAsia"/>
                <w:color w:val="000000" w:themeColor="text1"/>
                <w:kern w:val="0"/>
                <w:sz w:val="24"/>
                <w:szCs w:val="24"/>
              </w:rPr>
              <w:t>)</w:t>
            </w:r>
          </w:p>
        </w:tc>
        <w:tc>
          <w:tcPr>
            <w:tcW w:w="797"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主要</w:t>
            </w:r>
            <w:r>
              <w:rPr>
                <w:rFonts w:ascii="Times New Roman" w:eastAsia="黑体" w:hAnsi="Times New Roman" w:cs="Times New Roman"/>
                <w:color w:val="000000" w:themeColor="text1"/>
                <w:kern w:val="0"/>
                <w:sz w:val="24"/>
                <w:szCs w:val="24"/>
              </w:rPr>
              <w:t>适宜区域</w:t>
            </w:r>
            <w:r>
              <w:rPr>
                <w:rFonts w:ascii="Times New Roman" w:eastAsia="黑体" w:hAnsi="Times New Roman" w:cs="Times New Roman" w:hint="eastAsia"/>
                <w:color w:val="000000" w:themeColor="text1"/>
                <w:kern w:val="0"/>
                <w:sz w:val="24"/>
                <w:szCs w:val="24"/>
              </w:rPr>
              <w:t>(</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30</w:t>
            </w:r>
            <w:r>
              <w:rPr>
                <w:rFonts w:ascii="Times New Roman" w:eastAsia="黑体" w:hAnsi="Times New Roman" w:cs="Times New Roman" w:hint="eastAsia"/>
                <w:color w:val="000000" w:themeColor="text1"/>
                <w:kern w:val="0"/>
                <w:sz w:val="24"/>
                <w:szCs w:val="24"/>
              </w:rPr>
              <w:t>字</w:t>
            </w:r>
            <w:r>
              <w:rPr>
                <w:rFonts w:ascii="Times New Roman" w:eastAsia="黑体" w:hAnsi="Times New Roman" w:cs="Times New Roman" w:hint="eastAsia"/>
                <w:color w:val="000000" w:themeColor="text1"/>
                <w:kern w:val="0"/>
                <w:sz w:val="24"/>
                <w:szCs w:val="24"/>
              </w:rPr>
              <w:t>)</w:t>
            </w:r>
          </w:p>
        </w:tc>
        <w:tc>
          <w:tcPr>
            <w:tcW w:w="776"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审定或登记时间</w:t>
            </w:r>
          </w:p>
        </w:tc>
        <w:tc>
          <w:tcPr>
            <w:tcW w:w="771"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育种或研发</w:t>
            </w:r>
            <w:r>
              <w:rPr>
                <w:rFonts w:ascii="Times New Roman" w:eastAsia="黑体" w:hAnsi="Times New Roman" w:cs="Times New Roman"/>
                <w:color w:val="000000" w:themeColor="text1"/>
                <w:kern w:val="0"/>
                <w:sz w:val="24"/>
                <w:szCs w:val="24"/>
              </w:rPr>
              <w:t>单位</w:t>
            </w:r>
          </w:p>
        </w:tc>
        <w:tc>
          <w:tcPr>
            <w:tcW w:w="813"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hint="eastAsia"/>
                <w:color w:val="000000" w:themeColor="text1"/>
                <w:kern w:val="0"/>
                <w:sz w:val="24"/>
                <w:szCs w:val="24"/>
              </w:rPr>
              <w:t>是否被列为省级主导品种及年份</w:t>
            </w:r>
          </w:p>
        </w:tc>
        <w:tc>
          <w:tcPr>
            <w:tcW w:w="684"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育成人</w:t>
            </w:r>
          </w:p>
        </w:tc>
        <w:tc>
          <w:tcPr>
            <w:tcW w:w="1346" w:type="dxa"/>
            <w:gridSpan w:val="2"/>
            <w:tcBorders>
              <w:top w:val="single" w:sz="4" w:space="0" w:color="auto"/>
              <w:left w:val="nil"/>
              <w:bottom w:val="single" w:sz="4" w:space="0" w:color="auto"/>
              <w:right w:val="single" w:sz="4" w:space="0" w:color="auto"/>
            </w:tcBorders>
            <w:vAlign w:val="center"/>
          </w:tcPr>
          <w:p w:rsidR="00EF27A7" w:rsidRDefault="00BD6689">
            <w:pPr>
              <w:widowControl/>
              <w:jc w:val="center"/>
              <w:rPr>
                <w:rFonts w:ascii="Times New Roman" w:eastAsia="仿宋_GB2312"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推荐单位</w:t>
            </w:r>
          </w:p>
        </w:tc>
      </w:tr>
      <w:tr w:rsidR="00EF27A7">
        <w:trPr>
          <w:trHeight w:val="850"/>
        </w:trPr>
        <w:tc>
          <w:tcPr>
            <w:tcW w:w="442" w:type="dxa"/>
            <w:vMerge/>
            <w:tcBorders>
              <w:left w:val="single" w:sz="4" w:space="0" w:color="auto"/>
              <w:bottom w:val="single" w:sz="4" w:space="0" w:color="auto"/>
              <w:right w:val="single" w:sz="4" w:space="0" w:color="auto"/>
            </w:tcBorders>
            <w:vAlign w:val="center"/>
          </w:tcPr>
          <w:p w:rsidR="00EF27A7" w:rsidRDefault="00EF27A7">
            <w:pPr>
              <w:widowControl/>
              <w:jc w:val="center"/>
              <w:rPr>
                <w:rFonts w:ascii="黑体" w:eastAsia="黑体" w:hAnsi="黑体"/>
                <w:color w:val="000000" w:themeColor="text1"/>
                <w:kern w:val="0"/>
                <w:sz w:val="24"/>
                <w:szCs w:val="24"/>
              </w:rPr>
            </w:pPr>
          </w:p>
        </w:tc>
        <w:tc>
          <w:tcPr>
            <w:tcW w:w="617" w:type="dxa"/>
            <w:vMerge/>
            <w:tcBorders>
              <w:left w:val="single" w:sz="4" w:space="0" w:color="auto"/>
              <w:bottom w:val="single" w:sz="4" w:space="0" w:color="auto"/>
              <w:right w:val="single" w:sz="4" w:space="0" w:color="000000"/>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614" w:type="dxa"/>
            <w:vMerge/>
            <w:tcBorders>
              <w:left w:val="nil"/>
              <w:bottom w:val="single" w:sz="4" w:space="0" w:color="auto"/>
              <w:right w:val="single" w:sz="4" w:space="0" w:color="auto"/>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585" w:type="dxa"/>
            <w:vMerge/>
            <w:tcBorders>
              <w:left w:val="nil"/>
              <w:bottom w:val="single" w:sz="4" w:space="0" w:color="auto"/>
              <w:right w:val="single" w:sz="4" w:space="0" w:color="auto"/>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859" w:type="dxa"/>
            <w:vMerge/>
            <w:tcBorders>
              <w:left w:val="nil"/>
              <w:bottom w:val="single" w:sz="4" w:space="0" w:color="auto"/>
              <w:right w:val="single" w:sz="4" w:space="0" w:color="auto"/>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950" w:type="dxa"/>
            <w:vMerge/>
            <w:tcBorders>
              <w:left w:val="nil"/>
              <w:bottom w:val="single" w:sz="4" w:space="0" w:color="auto"/>
              <w:right w:val="single" w:sz="4" w:space="0" w:color="auto"/>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960" w:type="dxa"/>
            <w:vMerge/>
            <w:tcBorders>
              <w:left w:val="nil"/>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933" w:type="dxa"/>
            <w:vMerge/>
            <w:tcBorders>
              <w:left w:val="nil"/>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947" w:type="dxa"/>
            <w:vMerge/>
            <w:tcBorders>
              <w:left w:val="nil"/>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787"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920"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789"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797"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776"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771"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813"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684"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596" w:type="dxa"/>
            <w:tcBorders>
              <w:top w:val="single" w:sz="4" w:space="0" w:color="auto"/>
              <w:left w:val="nil"/>
              <w:bottom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联系人</w:t>
            </w:r>
          </w:p>
        </w:tc>
        <w:tc>
          <w:tcPr>
            <w:tcW w:w="750" w:type="dxa"/>
            <w:tcBorders>
              <w:top w:val="single" w:sz="4" w:space="0" w:color="auto"/>
              <w:left w:val="nil"/>
              <w:bottom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联系电话</w:t>
            </w:r>
          </w:p>
        </w:tc>
      </w:tr>
      <w:tr w:rsidR="00EF27A7">
        <w:trPr>
          <w:trHeight w:val="397"/>
        </w:trPr>
        <w:tc>
          <w:tcPr>
            <w:tcW w:w="442"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1</w:t>
            </w:r>
          </w:p>
        </w:tc>
        <w:tc>
          <w:tcPr>
            <w:tcW w:w="617"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 xml:space="preserve">　</w:t>
            </w:r>
          </w:p>
        </w:tc>
        <w:tc>
          <w:tcPr>
            <w:tcW w:w="614"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5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9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9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3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4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2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9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1"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1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68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59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397"/>
        </w:trPr>
        <w:tc>
          <w:tcPr>
            <w:tcW w:w="442"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2</w:t>
            </w:r>
          </w:p>
        </w:tc>
        <w:tc>
          <w:tcPr>
            <w:tcW w:w="617"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 xml:space="preserve">　</w:t>
            </w:r>
          </w:p>
        </w:tc>
        <w:tc>
          <w:tcPr>
            <w:tcW w:w="614"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5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9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9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3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4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2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9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1"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1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68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59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397"/>
        </w:trPr>
        <w:tc>
          <w:tcPr>
            <w:tcW w:w="442"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3</w:t>
            </w:r>
          </w:p>
        </w:tc>
        <w:tc>
          <w:tcPr>
            <w:tcW w:w="617"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 xml:space="preserve">　</w:t>
            </w:r>
          </w:p>
        </w:tc>
        <w:tc>
          <w:tcPr>
            <w:tcW w:w="614"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5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5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3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4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2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9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1"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1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68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59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397"/>
        </w:trPr>
        <w:tc>
          <w:tcPr>
            <w:tcW w:w="442"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4</w:t>
            </w:r>
          </w:p>
        </w:tc>
        <w:tc>
          <w:tcPr>
            <w:tcW w:w="617"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614"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5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5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3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4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2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89"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9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1"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13"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68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59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5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bl>
    <w:p w:rsidR="00EF27A7" w:rsidRDefault="00BD6689">
      <w:pPr>
        <w:pStyle w:val="1"/>
        <w:widowControl/>
        <w:adjustRightInd w:val="0"/>
        <w:snapToGrid w:val="0"/>
        <w:spacing w:line="400" w:lineRule="exact"/>
        <w:ind w:firstLineChars="0" w:firstLine="0"/>
        <w:rPr>
          <w:rFonts w:ascii="仿宋_GB2312" w:eastAsia="仿宋_GB2312" w:hAnsi="仿宋_GB2312" w:cs="仿宋_GB2312"/>
          <w:bCs/>
          <w:color w:val="000000"/>
          <w:kern w:val="0"/>
          <w:sz w:val="24"/>
        </w:rPr>
      </w:pPr>
      <w:r>
        <w:rPr>
          <w:rFonts w:ascii="仿宋_GB2312" w:eastAsia="仿宋_GB2312" w:hAnsi="仿宋_GB2312" w:cs="仿宋_GB2312" w:hint="eastAsia"/>
          <w:b/>
          <w:color w:val="000000"/>
          <w:kern w:val="0"/>
          <w:sz w:val="24"/>
        </w:rPr>
        <w:t>注：作物种类：</w:t>
      </w:r>
      <w:proofErr w:type="gramStart"/>
      <w:r>
        <w:rPr>
          <w:rFonts w:ascii="仿宋_GB2312" w:eastAsia="仿宋_GB2312" w:hAnsi="仿宋_GB2312" w:cs="仿宋_GB2312" w:hint="eastAsia"/>
          <w:bCs/>
          <w:color w:val="000000"/>
          <w:kern w:val="0"/>
          <w:sz w:val="24"/>
        </w:rPr>
        <w:t>指品种</w:t>
      </w:r>
      <w:proofErr w:type="gramEnd"/>
      <w:r>
        <w:rPr>
          <w:rFonts w:ascii="仿宋_GB2312" w:eastAsia="仿宋_GB2312" w:hAnsi="仿宋_GB2312" w:cs="仿宋_GB2312" w:hint="eastAsia"/>
          <w:bCs/>
          <w:color w:val="000000"/>
          <w:kern w:val="0"/>
          <w:sz w:val="24"/>
        </w:rPr>
        <w:t>类别，包括水稻、小麦、玉米、大豆、油菜、花生等。</w:t>
      </w:r>
    </w:p>
    <w:p w:rsidR="00EF27A7" w:rsidRDefault="00BD6689">
      <w:pPr>
        <w:pStyle w:val="1"/>
        <w:widowControl/>
        <w:adjustRightInd w:val="0"/>
        <w:snapToGrid w:val="0"/>
        <w:spacing w:line="400" w:lineRule="exact"/>
        <w:ind w:firstLine="482"/>
        <w:rPr>
          <w:rFonts w:ascii="仿宋_GB2312" w:eastAsia="仿宋_GB2312" w:hAnsi="仿宋_GB2312" w:cs="仿宋_GB2312"/>
          <w:bCs/>
          <w:color w:val="000000"/>
          <w:kern w:val="0"/>
          <w:sz w:val="24"/>
        </w:rPr>
      </w:pPr>
      <w:r>
        <w:rPr>
          <w:rFonts w:ascii="仿宋_GB2312" w:eastAsia="仿宋_GB2312" w:hAnsi="仿宋_GB2312" w:cs="仿宋_GB2312" w:hint="eastAsia"/>
          <w:b/>
          <w:color w:val="000000"/>
          <w:kern w:val="0"/>
          <w:sz w:val="24"/>
        </w:rPr>
        <w:t>品种名称：</w:t>
      </w:r>
      <w:r>
        <w:rPr>
          <w:rFonts w:ascii="仿宋_GB2312" w:eastAsia="仿宋_GB2312" w:hAnsi="仿宋_GB2312" w:cs="仿宋_GB2312" w:hint="eastAsia"/>
          <w:bCs/>
          <w:color w:val="000000"/>
          <w:kern w:val="0"/>
          <w:sz w:val="24"/>
        </w:rPr>
        <w:t>指品种审定或登记的正式名称。</w:t>
      </w:r>
    </w:p>
    <w:p w:rsidR="00EF27A7" w:rsidRDefault="00BD6689">
      <w:pPr>
        <w:pStyle w:val="1"/>
        <w:widowControl/>
        <w:adjustRightInd w:val="0"/>
        <w:snapToGrid w:val="0"/>
        <w:spacing w:line="400" w:lineRule="exact"/>
        <w:ind w:firstLine="482"/>
        <w:rPr>
          <w:rFonts w:ascii="仿宋_GB2312" w:eastAsia="仿宋_GB2312" w:hAnsi="仿宋_GB2312" w:cs="仿宋_GB2312"/>
          <w:b/>
          <w:color w:val="000000"/>
          <w:kern w:val="0"/>
          <w:sz w:val="24"/>
        </w:rPr>
        <w:sectPr w:rsidR="00EF27A7">
          <w:pgSz w:w="16838" w:h="11906" w:orient="landscape"/>
          <w:pgMar w:top="1800" w:right="1440" w:bottom="1800" w:left="1440" w:header="851" w:footer="992" w:gutter="0"/>
          <w:cols w:space="425"/>
          <w:docGrid w:type="lines" w:linePitch="312"/>
        </w:sectPr>
      </w:pPr>
      <w:r>
        <w:rPr>
          <w:rFonts w:ascii="仿宋" w:eastAsia="仿宋" w:hAnsi="仿宋" w:cs="仿宋" w:hint="eastAsia"/>
          <w:b/>
          <w:color w:val="000000"/>
          <w:kern w:val="0"/>
          <w:sz w:val="24"/>
        </w:rPr>
        <w:t>预计增产：</w:t>
      </w:r>
      <w:r>
        <w:rPr>
          <w:rFonts w:ascii="仿宋" w:eastAsia="仿宋" w:hAnsi="仿宋" w:cs="仿宋" w:hint="eastAsia"/>
          <w:sz w:val="24"/>
          <w:lang w:bidi="ar"/>
        </w:rPr>
        <w:t>按照使用好品种好技术较普通品种或技术每亩增产量乘以预计十四五</w:t>
      </w:r>
      <w:proofErr w:type="gramStart"/>
      <w:r>
        <w:rPr>
          <w:rFonts w:ascii="仿宋" w:eastAsia="仿宋" w:hAnsi="仿宋" w:cs="仿宋" w:hint="eastAsia"/>
          <w:sz w:val="24"/>
          <w:lang w:bidi="ar"/>
        </w:rPr>
        <w:t>末推广</w:t>
      </w:r>
      <w:proofErr w:type="gramEnd"/>
      <w:r>
        <w:rPr>
          <w:rFonts w:ascii="仿宋" w:eastAsia="仿宋" w:hAnsi="仿宋" w:cs="仿宋" w:hint="eastAsia"/>
          <w:sz w:val="24"/>
          <w:lang w:bidi="ar"/>
        </w:rPr>
        <w:t>面积计算。</w:t>
      </w:r>
    </w:p>
    <w:p w:rsidR="00EF27A7" w:rsidRDefault="00BD6689">
      <w:pPr>
        <w:snapToGrid w:val="0"/>
        <w:spacing w:line="560" w:lineRule="exact"/>
        <w:jc w:val="left"/>
        <w:rPr>
          <w:rFonts w:ascii="Times New Roman" w:eastAsia="黑体" w:hAnsi="Times New Roman"/>
          <w:color w:val="000000" w:themeColor="text1"/>
          <w:sz w:val="32"/>
          <w:szCs w:val="32"/>
        </w:rPr>
      </w:pPr>
      <w:r>
        <w:rPr>
          <w:rFonts w:ascii="Times New Roman" w:eastAsia="黑体" w:hAnsi="黑体" w:hint="eastAsia"/>
          <w:color w:val="000000" w:themeColor="text1"/>
          <w:sz w:val="32"/>
        </w:rPr>
        <w:lastRenderedPageBreak/>
        <w:t>附件</w:t>
      </w:r>
      <w:r>
        <w:rPr>
          <w:rFonts w:ascii="Times New Roman" w:eastAsia="黑体" w:hAnsi="Times New Roman" w:hint="eastAsia"/>
          <w:color w:val="000000" w:themeColor="text1"/>
          <w:sz w:val="32"/>
        </w:rPr>
        <w:t>5</w:t>
      </w:r>
    </w:p>
    <w:p w:rsidR="00EF27A7" w:rsidRDefault="00BD6689">
      <w:pPr>
        <w:spacing w:line="360" w:lineRule="auto"/>
        <w:jc w:val="center"/>
        <w:rPr>
          <w:rFonts w:ascii="Times New Roman" w:eastAsia="华文中宋" w:hAnsi="Times New Roman"/>
          <w:b/>
          <w:color w:val="000000" w:themeColor="text1"/>
          <w:sz w:val="44"/>
          <w:szCs w:val="44"/>
        </w:rPr>
      </w:pPr>
      <w:r>
        <w:rPr>
          <w:rFonts w:ascii="Times New Roman" w:eastAsia="华文中宋" w:hAnsi="Times New Roman"/>
          <w:b/>
          <w:color w:val="000000" w:themeColor="text1"/>
          <w:sz w:val="44"/>
          <w:szCs w:val="44"/>
        </w:rPr>
        <w:t>202</w:t>
      </w:r>
      <w:r>
        <w:rPr>
          <w:rFonts w:ascii="Times New Roman" w:eastAsia="华文中宋" w:hAnsi="Times New Roman" w:hint="eastAsia"/>
          <w:b/>
          <w:color w:val="000000" w:themeColor="text1"/>
          <w:sz w:val="44"/>
          <w:szCs w:val="44"/>
        </w:rPr>
        <w:t>3</w:t>
      </w:r>
      <w:r>
        <w:rPr>
          <w:rFonts w:ascii="Times New Roman" w:eastAsia="华文中宋" w:hAnsi="华文中宋" w:hint="eastAsia"/>
          <w:b/>
          <w:color w:val="000000" w:themeColor="text1"/>
          <w:sz w:val="44"/>
          <w:szCs w:val="44"/>
        </w:rPr>
        <w:t>年农业主导品种（畜禽水产）推荐汇总表</w:t>
      </w:r>
    </w:p>
    <w:p w:rsidR="00EF27A7" w:rsidRDefault="00BD6689">
      <w:pPr>
        <w:spacing w:line="360" w:lineRule="auto"/>
        <w:rPr>
          <w:rFonts w:ascii="Times New Roman" w:eastAsia="楷体_GB2312" w:hAnsi="Times New Roman"/>
          <w:color w:val="000000" w:themeColor="text1"/>
          <w:sz w:val="32"/>
          <w:szCs w:val="28"/>
        </w:rPr>
      </w:pPr>
      <w:r>
        <w:rPr>
          <w:rFonts w:ascii="Times New Roman" w:eastAsia="楷体_GB2312" w:hAnsi="Times New Roman" w:hint="eastAsia"/>
          <w:color w:val="000000" w:themeColor="text1"/>
          <w:sz w:val="32"/>
          <w:szCs w:val="28"/>
        </w:rPr>
        <w:t>推荐单位（盖章）：</w:t>
      </w:r>
    </w:p>
    <w:tbl>
      <w:tblPr>
        <w:tblpPr w:leftFromText="180" w:rightFromText="180" w:vertAnchor="text" w:horzAnchor="margin" w:tblpY="198"/>
        <w:tblW w:w="14053" w:type="dxa"/>
        <w:tblLayout w:type="fixed"/>
        <w:tblLook w:val="04A0" w:firstRow="1" w:lastRow="0" w:firstColumn="1" w:lastColumn="0" w:noHBand="0" w:noVBand="1"/>
      </w:tblPr>
      <w:tblGrid>
        <w:gridCol w:w="631"/>
        <w:gridCol w:w="879"/>
        <w:gridCol w:w="876"/>
        <w:gridCol w:w="835"/>
        <w:gridCol w:w="985"/>
        <w:gridCol w:w="1848"/>
        <w:gridCol w:w="1366"/>
        <w:gridCol w:w="955"/>
        <w:gridCol w:w="835"/>
        <w:gridCol w:w="917"/>
        <w:gridCol w:w="1060"/>
        <w:gridCol w:w="774"/>
        <w:gridCol w:w="1052"/>
        <w:gridCol w:w="1040"/>
      </w:tblGrid>
      <w:tr w:rsidR="00EF27A7">
        <w:trPr>
          <w:trHeight w:val="850"/>
        </w:trPr>
        <w:tc>
          <w:tcPr>
            <w:tcW w:w="631"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黑体" w:eastAsia="黑体" w:hAnsi="黑体"/>
                <w:color w:val="000000" w:themeColor="text1"/>
                <w:kern w:val="0"/>
                <w:sz w:val="24"/>
                <w:szCs w:val="24"/>
              </w:rPr>
            </w:pPr>
            <w:r>
              <w:rPr>
                <w:rFonts w:ascii="黑体" w:eastAsia="黑体" w:hAnsi="黑体" w:hint="eastAsia"/>
                <w:color w:val="000000" w:themeColor="text1"/>
                <w:kern w:val="0"/>
                <w:sz w:val="24"/>
                <w:szCs w:val="24"/>
              </w:rPr>
              <w:t>序号</w:t>
            </w:r>
          </w:p>
        </w:tc>
        <w:tc>
          <w:tcPr>
            <w:tcW w:w="879" w:type="dxa"/>
            <w:vMerge w:val="restart"/>
            <w:tcBorders>
              <w:top w:val="single" w:sz="4" w:space="0" w:color="auto"/>
              <w:left w:val="single" w:sz="4" w:space="0" w:color="auto"/>
              <w:right w:val="single" w:sz="4" w:space="0" w:color="000000"/>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推荐单位</w:t>
            </w:r>
          </w:p>
        </w:tc>
        <w:tc>
          <w:tcPr>
            <w:tcW w:w="876"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品种</w:t>
            </w:r>
            <w:r>
              <w:rPr>
                <w:rFonts w:ascii="Times New Roman" w:eastAsia="黑体" w:hAnsi="Times New Roman" w:cs="Times New Roman"/>
                <w:color w:val="000000" w:themeColor="text1"/>
                <w:kern w:val="0"/>
                <w:sz w:val="24"/>
                <w:szCs w:val="24"/>
              </w:rPr>
              <w:t>种类</w:t>
            </w:r>
          </w:p>
        </w:tc>
        <w:tc>
          <w:tcPr>
            <w:tcW w:w="835" w:type="dxa"/>
            <w:vMerge w:val="restart"/>
            <w:tcBorders>
              <w:top w:val="single" w:sz="4" w:space="0" w:color="auto"/>
              <w:left w:val="nil"/>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品种名称</w:t>
            </w:r>
          </w:p>
        </w:tc>
        <w:tc>
          <w:tcPr>
            <w:tcW w:w="985"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品质情况</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30</w:t>
            </w:r>
            <w:r>
              <w:rPr>
                <w:rFonts w:ascii="Times New Roman" w:eastAsia="黑体" w:hAnsi="Times New Roman" w:cs="Times New Roman" w:hint="eastAsia"/>
                <w:color w:val="000000" w:themeColor="text1"/>
                <w:kern w:val="0"/>
                <w:sz w:val="24"/>
                <w:szCs w:val="24"/>
              </w:rPr>
              <w:t>字）</w:t>
            </w:r>
          </w:p>
        </w:tc>
        <w:tc>
          <w:tcPr>
            <w:tcW w:w="1848"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近</w:t>
            </w:r>
            <w:r>
              <w:rPr>
                <w:rFonts w:ascii="Times New Roman" w:eastAsia="黑体" w:hAnsi="Times New Roman" w:cs="Times New Roman" w:hint="eastAsia"/>
                <w:color w:val="000000" w:themeColor="text1"/>
                <w:kern w:val="0"/>
                <w:sz w:val="24"/>
                <w:szCs w:val="24"/>
              </w:rPr>
              <w:t>3</w:t>
            </w:r>
            <w:r>
              <w:rPr>
                <w:rFonts w:ascii="Times New Roman" w:eastAsia="黑体" w:hAnsi="Times New Roman" w:cs="Times New Roman" w:hint="eastAsia"/>
                <w:color w:val="000000" w:themeColor="text1"/>
                <w:kern w:val="0"/>
                <w:sz w:val="24"/>
                <w:szCs w:val="24"/>
              </w:rPr>
              <w:t>年推广规模</w:t>
            </w:r>
          </w:p>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（万头、万羽、</w:t>
            </w:r>
            <w:r w:rsidR="00464A13">
              <w:rPr>
                <w:rFonts w:ascii="Times New Roman" w:eastAsia="黑体" w:hAnsi="Times New Roman" w:cs="Times New Roman" w:hint="eastAsia"/>
                <w:color w:val="000000" w:themeColor="text1"/>
                <w:kern w:val="0"/>
                <w:sz w:val="24"/>
                <w:szCs w:val="24"/>
              </w:rPr>
              <w:t>万只、</w:t>
            </w:r>
            <w:r>
              <w:rPr>
                <w:rFonts w:ascii="Times New Roman" w:eastAsia="黑体" w:hAnsi="Times New Roman" w:cs="Times New Roman" w:hint="eastAsia"/>
                <w:color w:val="000000" w:themeColor="text1"/>
                <w:kern w:val="0"/>
                <w:sz w:val="24"/>
                <w:szCs w:val="24"/>
              </w:rPr>
              <w:t>万亩）</w:t>
            </w:r>
          </w:p>
        </w:tc>
        <w:tc>
          <w:tcPr>
            <w:tcW w:w="1366"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品种特点</w:t>
            </w:r>
            <w:r>
              <w:rPr>
                <w:rFonts w:ascii="Times New Roman" w:eastAsia="黑体" w:hAnsi="Times New Roman" w:cs="Times New Roman" w:hint="eastAsia"/>
                <w:color w:val="000000" w:themeColor="text1"/>
                <w:kern w:val="0"/>
                <w:sz w:val="24"/>
                <w:szCs w:val="24"/>
              </w:rPr>
              <w:t>(</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50</w:t>
            </w:r>
            <w:r>
              <w:rPr>
                <w:rFonts w:ascii="Times New Roman" w:eastAsia="黑体" w:hAnsi="Times New Roman" w:cs="Times New Roman" w:hint="eastAsia"/>
                <w:color w:val="000000" w:themeColor="text1"/>
                <w:kern w:val="0"/>
                <w:sz w:val="24"/>
                <w:szCs w:val="24"/>
              </w:rPr>
              <w:t>字</w:t>
            </w:r>
            <w:r>
              <w:rPr>
                <w:rFonts w:ascii="Times New Roman" w:eastAsia="黑体" w:hAnsi="Times New Roman" w:cs="Times New Roman" w:hint="eastAsia"/>
                <w:color w:val="000000" w:themeColor="text1"/>
                <w:kern w:val="0"/>
                <w:sz w:val="24"/>
                <w:szCs w:val="24"/>
              </w:rPr>
              <w:t>)</w:t>
            </w:r>
          </w:p>
        </w:tc>
        <w:tc>
          <w:tcPr>
            <w:tcW w:w="955"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主</w:t>
            </w:r>
            <w:proofErr w:type="gramStart"/>
            <w:r>
              <w:rPr>
                <w:rFonts w:ascii="Times New Roman" w:eastAsia="黑体" w:hAnsi="Times New Roman" w:cs="Times New Roman" w:hint="eastAsia"/>
                <w:color w:val="000000" w:themeColor="text1"/>
                <w:kern w:val="0"/>
                <w:sz w:val="24"/>
                <w:szCs w:val="24"/>
              </w:rPr>
              <w:t>推区</w:t>
            </w:r>
            <w:r>
              <w:rPr>
                <w:rFonts w:ascii="Times New Roman" w:eastAsia="黑体" w:hAnsi="Times New Roman" w:cs="Times New Roman"/>
                <w:color w:val="000000" w:themeColor="text1"/>
                <w:kern w:val="0"/>
                <w:sz w:val="24"/>
                <w:szCs w:val="24"/>
              </w:rPr>
              <w:t>域</w:t>
            </w:r>
            <w:proofErr w:type="gramEnd"/>
            <w:r>
              <w:rPr>
                <w:rFonts w:ascii="Times New Roman" w:eastAsia="黑体" w:hAnsi="Times New Roman" w:cs="Times New Roman" w:hint="eastAsia"/>
                <w:color w:val="000000" w:themeColor="text1"/>
                <w:kern w:val="0"/>
                <w:sz w:val="24"/>
                <w:szCs w:val="24"/>
              </w:rPr>
              <w:t>(</w:t>
            </w:r>
            <w:r>
              <w:rPr>
                <w:rFonts w:ascii="Times New Roman" w:eastAsia="黑体" w:hAnsi="Times New Roman" w:cs="Times New Roman" w:hint="eastAsia"/>
                <w:color w:val="000000" w:themeColor="text1"/>
                <w:kern w:val="0"/>
                <w:sz w:val="24"/>
                <w:szCs w:val="24"/>
              </w:rPr>
              <w:t>限</w:t>
            </w:r>
            <w:r>
              <w:rPr>
                <w:rFonts w:ascii="Times New Roman" w:eastAsia="黑体" w:hAnsi="Times New Roman" w:cs="Times New Roman" w:hint="eastAsia"/>
                <w:color w:val="000000" w:themeColor="text1"/>
                <w:kern w:val="0"/>
                <w:sz w:val="24"/>
                <w:szCs w:val="24"/>
              </w:rPr>
              <w:t>30</w:t>
            </w:r>
            <w:r>
              <w:rPr>
                <w:rFonts w:ascii="Times New Roman" w:eastAsia="黑体" w:hAnsi="Times New Roman" w:cs="Times New Roman" w:hint="eastAsia"/>
                <w:color w:val="000000" w:themeColor="text1"/>
                <w:kern w:val="0"/>
                <w:sz w:val="24"/>
                <w:szCs w:val="24"/>
              </w:rPr>
              <w:t>字</w:t>
            </w:r>
            <w:r>
              <w:rPr>
                <w:rFonts w:ascii="Times New Roman" w:eastAsia="黑体" w:hAnsi="Times New Roman" w:cs="Times New Roman" w:hint="eastAsia"/>
                <w:color w:val="000000" w:themeColor="text1"/>
                <w:kern w:val="0"/>
                <w:sz w:val="24"/>
                <w:szCs w:val="24"/>
              </w:rPr>
              <w:t>)</w:t>
            </w:r>
          </w:p>
        </w:tc>
        <w:tc>
          <w:tcPr>
            <w:tcW w:w="835"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审定或鉴定时间</w:t>
            </w:r>
          </w:p>
        </w:tc>
        <w:tc>
          <w:tcPr>
            <w:tcW w:w="917"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sidRPr="009D3A8C">
              <w:rPr>
                <w:rFonts w:ascii="Times New Roman" w:eastAsia="黑体" w:hAnsi="Times New Roman" w:cs="Times New Roman"/>
                <w:kern w:val="0"/>
                <w:sz w:val="24"/>
                <w:szCs w:val="24"/>
              </w:rPr>
              <w:t>育</w:t>
            </w:r>
            <w:r w:rsidRPr="009D3A8C">
              <w:rPr>
                <w:rFonts w:ascii="Times New Roman" w:eastAsia="黑体" w:hAnsi="Times New Roman" w:cs="Times New Roman" w:hint="eastAsia"/>
                <w:kern w:val="0"/>
                <w:sz w:val="24"/>
                <w:szCs w:val="24"/>
              </w:rPr>
              <w:t>种</w:t>
            </w:r>
            <w:r>
              <w:rPr>
                <w:rFonts w:ascii="Times New Roman" w:eastAsia="黑体" w:hAnsi="Times New Roman" w:cs="Times New Roman" w:hint="eastAsia"/>
                <w:color w:val="000000" w:themeColor="text1"/>
                <w:kern w:val="0"/>
                <w:sz w:val="24"/>
                <w:szCs w:val="24"/>
              </w:rPr>
              <w:t>或研发</w:t>
            </w:r>
            <w:r>
              <w:rPr>
                <w:rFonts w:ascii="Times New Roman" w:eastAsia="黑体" w:hAnsi="Times New Roman" w:cs="Times New Roman"/>
                <w:color w:val="000000" w:themeColor="text1"/>
                <w:kern w:val="0"/>
                <w:sz w:val="24"/>
                <w:szCs w:val="24"/>
              </w:rPr>
              <w:t>单位</w:t>
            </w:r>
          </w:p>
        </w:tc>
        <w:tc>
          <w:tcPr>
            <w:tcW w:w="1060"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hint="eastAsia"/>
                <w:color w:val="000000" w:themeColor="text1"/>
                <w:kern w:val="0"/>
                <w:sz w:val="24"/>
                <w:szCs w:val="24"/>
              </w:rPr>
              <w:t>是否被列为省级主导品种及年份</w:t>
            </w:r>
          </w:p>
        </w:tc>
        <w:tc>
          <w:tcPr>
            <w:tcW w:w="774" w:type="dxa"/>
            <w:vMerge w:val="restart"/>
            <w:tcBorders>
              <w:top w:val="single" w:sz="4" w:space="0" w:color="auto"/>
              <w:left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育成人</w:t>
            </w:r>
          </w:p>
        </w:tc>
        <w:tc>
          <w:tcPr>
            <w:tcW w:w="2092" w:type="dxa"/>
            <w:gridSpan w:val="2"/>
            <w:tcBorders>
              <w:top w:val="single" w:sz="4" w:space="0" w:color="auto"/>
              <w:left w:val="nil"/>
              <w:bottom w:val="single" w:sz="4" w:space="0" w:color="auto"/>
              <w:right w:val="single" w:sz="4" w:space="0" w:color="auto"/>
            </w:tcBorders>
            <w:vAlign w:val="center"/>
          </w:tcPr>
          <w:p w:rsidR="00EF27A7" w:rsidRDefault="00BD6689">
            <w:pPr>
              <w:widowControl/>
              <w:jc w:val="center"/>
              <w:rPr>
                <w:rFonts w:ascii="Times New Roman" w:eastAsia="仿宋_GB2312"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推荐单位</w:t>
            </w:r>
          </w:p>
        </w:tc>
      </w:tr>
      <w:tr w:rsidR="00EF27A7">
        <w:trPr>
          <w:trHeight w:val="850"/>
        </w:trPr>
        <w:tc>
          <w:tcPr>
            <w:tcW w:w="631" w:type="dxa"/>
            <w:vMerge/>
            <w:tcBorders>
              <w:left w:val="single" w:sz="4" w:space="0" w:color="auto"/>
              <w:bottom w:val="single" w:sz="4" w:space="0" w:color="auto"/>
              <w:right w:val="single" w:sz="4" w:space="0" w:color="auto"/>
            </w:tcBorders>
            <w:vAlign w:val="center"/>
          </w:tcPr>
          <w:p w:rsidR="00EF27A7" w:rsidRDefault="00EF27A7">
            <w:pPr>
              <w:widowControl/>
              <w:jc w:val="center"/>
              <w:rPr>
                <w:rFonts w:ascii="黑体" w:eastAsia="黑体" w:hAnsi="黑体"/>
                <w:color w:val="000000" w:themeColor="text1"/>
                <w:kern w:val="0"/>
                <w:sz w:val="24"/>
                <w:szCs w:val="24"/>
              </w:rPr>
            </w:pPr>
          </w:p>
        </w:tc>
        <w:tc>
          <w:tcPr>
            <w:tcW w:w="879" w:type="dxa"/>
            <w:vMerge/>
            <w:tcBorders>
              <w:left w:val="single" w:sz="4" w:space="0" w:color="auto"/>
              <w:bottom w:val="single" w:sz="4" w:space="0" w:color="auto"/>
              <w:right w:val="single" w:sz="4" w:space="0" w:color="000000"/>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876" w:type="dxa"/>
            <w:vMerge/>
            <w:tcBorders>
              <w:left w:val="nil"/>
              <w:bottom w:val="single" w:sz="4" w:space="0" w:color="auto"/>
              <w:right w:val="single" w:sz="4" w:space="0" w:color="auto"/>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835" w:type="dxa"/>
            <w:vMerge/>
            <w:tcBorders>
              <w:left w:val="nil"/>
              <w:bottom w:val="single" w:sz="4" w:space="0" w:color="auto"/>
              <w:right w:val="single" w:sz="4" w:space="0" w:color="auto"/>
            </w:tcBorders>
            <w:vAlign w:val="center"/>
          </w:tcPr>
          <w:p w:rsidR="00EF27A7" w:rsidRDefault="00EF27A7">
            <w:pPr>
              <w:widowControl/>
              <w:jc w:val="center"/>
              <w:rPr>
                <w:rFonts w:ascii="Times New Roman" w:eastAsia="黑体" w:hAnsi="Times New Roman" w:cs="Times New Roman"/>
                <w:color w:val="000000" w:themeColor="text1"/>
                <w:kern w:val="0"/>
                <w:sz w:val="24"/>
                <w:szCs w:val="24"/>
              </w:rPr>
            </w:pPr>
          </w:p>
        </w:tc>
        <w:tc>
          <w:tcPr>
            <w:tcW w:w="985"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1848"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1366"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955"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835"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917"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1060"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774" w:type="dxa"/>
            <w:vMerge/>
            <w:tcBorders>
              <w:left w:val="single" w:sz="4" w:space="0" w:color="auto"/>
              <w:bottom w:val="single" w:sz="4" w:space="0" w:color="auto"/>
              <w:right w:val="single" w:sz="4" w:space="0" w:color="auto"/>
            </w:tcBorders>
            <w:vAlign w:val="center"/>
          </w:tcPr>
          <w:p w:rsidR="00EF27A7" w:rsidRDefault="00EF27A7">
            <w:pPr>
              <w:jc w:val="center"/>
              <w:rPr>
                <w:rFonts w:ascii="Times New Roman" w:eastAsia="黑体" w:hAnsi="Times New Roman" w:cs="Times New Roman"/>
                <w:color w:val="000000" w:themeColor="text1"/>
                <w:kern w:val="0"/>
                <w:sz w:val="24"/>
                <w:szCs w:val="24"/>
              </w:rPr>
            </w:pPr>
          </w:p>
        </w:tc>
        <w:tc>
          <w:tcPr>
            <w:tcW w:w="1052" w:type="dxa"/>
            <w:tcBorders>
              <w:top w:val="single" w:sz="4" w:space="0" w:color="auto"/>
              <w:left w:val="nil"/>
              <w:bottom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联系人</w:t>
            </w:r>
          </w:p>
        </w:tc>
        <w:tc>
          <w:tcPr>
            <w:tcW w:w="1040" w:type="dxa"/>
            <w:tcBorders>
              <w:top w:val="single" w:sz="4" w:space="0" w:color="auto"/>
              <w:left w:val="nil"/>
              <w:bottom w:val="single" w:sz="4" w:space="0" w:color="auto"/>
              <w:right w:val="single" w:sz="4" w:space="0" w:color="auto"/>
            </w:tcBorders>
            <w:vAlign w:val="center"/>
          </w:tcPr>
          <w:p w:rsidR="00EF27A7" w:rsidRDefault="00BD6689">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color w:val="000000" w:themeColor="text1"/>
                <w:kern w:val="0"/>
                <w:sz w:val="24"/>
                <w:szCs w:val="24"/>
              </w:rPr>
              <w:t>联系电话</w:t>
            </w:r>
          </w:p>
        </w:tc>
      </w:tr>
      <w:tr w:rsidR="00EF27A7">
        <w:trPr>
          <w:trHeight w:val="680"/>
        </w:trPr>
        <w:tc>
          <w:tcPr>
            <w:tcW w:w="631"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1</w:t>
            </w:r>
          </w:p>
        </w:tc>
        <w:tc>
          <w:tcPr>
            <w:tcW w:w="879"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 xml:space="preserve">　</w:t>
            </w:r>
          </w:p>
        </w:tc>
        <w:tc>
          <w:tcPr>
            <w:tcW w:w="876"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9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848"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36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1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52"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4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680"/>
        </w:trPr>
        <w:tc>
          <w:tcPr>
            <w:tcW w:w="631"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2</w:t>
            </w:r>
          </w:p>
        </w:tc>
        <w:tc>
          <w:tcPr>
            <w:tcW w:w="879"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 xml:space="preserve">　</w:t>
            </w:r>
          </w:p>
        </w:tc>
        <w:tc>
          <w:tcPr>
            <w:tcW w:w="876"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黑体" w:eastAsia="黑体" w:hAnsi="黑体"/>
                <w:color w:val="000000" w:themeColor="text1"/>
                <w:kern w:val="0"/>
                <w:sz w:val="28"/>
                <w:szCs w:val="28"/>
              </w:rPr>
            </w:pPr>
          </w:p>
        </w:tc>
        <w:tc>
          <w:tcPr>
            <w:tcW w:w="9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848"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36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1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52"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4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680"/>
        </w:trPr>
        <w:tc>
          <w:tcPr>
            <w:tcW w:w="631"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3</w:t>
            </w:r>
          </w:p>
        </w:tc>
        <w:tc>
          <w:tcPr>
            <w:tcW w:w="879"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 xml:space="preserve">　</w:t>
            </w:r>
          </w:p>
        </w:tc>
        <w:tc>
          <w:tcPr>
            <w:tcW w:w="876"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848"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36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1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52"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4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680"/>
        </w:trPr>
        <w:tc>
          <w:tcPr>
            <w:tcW w:w="631"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4</w:t>
            </w:r>
          </w:p>
        </w:tc>
        <w:tc>
          <w:tcPr>
            <w:tcW w:w="879"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76"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848"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36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1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52"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4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r w:rsidR="00EF27A7">
        <w:trPr>
          <w:trHeight w:val="680"/>
        </w:trPr>
        <w:tc>
          <w:tcPr>
            <w:tcW w:w="631"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5</w:t>
            </w:r>
          </w:p>
        </w:tc>
        <w:tc>
          <w:tcPr>
            <w:tcW w:w="879"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76" w:type="dxa"/>
            <w:tcBorders>
              <w:top w:val="single" w:sz="4" w:space="0" w:color="auto"/>
              <w:left w:val="single" w:sz="4" w:space="0" w:color="auto"/>
              <w:bottom w:val="single" w:sz="4" w:space="0" w:color="auto"/>
              <w:right w:val="single" w:sz="4" w:space="0" w:color="auto"/>
            </w:tcBorders>
            <w:vAlign w:val="center"/>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8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848"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366"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5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835"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917"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774"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52"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c>
          <w:tcPr>
            <w:tcW w:w="1040" w:type="dxa"/>
            <w:tcBorders>
              <w:top w:val="single" w:sz="4" w:space="0" w:color="auto"/>
              <w:left w:val="single" w:sz="4" w:space="0" w:color="auto"/>
              <w:bottom w:val="single" w:sz="4" w:space="0" w:color="auto"/>
              <w:right w:val="single" w:sz="4" w:space="0" w:color="auto"/>
            </w:tcBorders>
          </w:tcPr>
          <w:p w:rsidR="00EF27A7" w:rsidRDefault="00EF27A7">
            <w:pPr>
              <w:widowControl/>
              <w:jc w:val="center"/>
              <w:rPr>
                <w:rFonts w:ascii="Times New Roman" w:eastAsia="仿宋_GB2312" w:hAnsi="Times New Roman"/>
                <w:color w:val="000000" w:themeColor="text1"/>
                <w:kern w:val="0"/>
                <w:sz w:val="32"/>
                <w:szCs w:val="32"/>
              </w:rPr>
            </w:pPr>
          </w:p>
        </w:tc>
      </w:tr>
    </w:tbl>
    <w:p w:rsidR="00EF27A7" w:rsidRDefault="00BD6689">
      <w:pPr>
        <w:pStyle w:val="1"/>
        <w:widowControl/>
        <w:adjustRightInd w:val="0"/>
        <w:snapToGrid w:val="0"/>
        <w:spacing w:line="400" w:lineRule="exact"/>
        <w:ind w:firstLineChars="0" w:firstLine="0"/>
        <w:rPr>
          <w:rFonts w:ascii="仿宋_GB2312" w:eastAsia="仿宋_GB2312" w:hAnsi="仿宋_GB2312" w:cs="仿宋_GB2312"/>
          <w:bCs/>
          <w:color w:val="000000"/>
          <w:kern w:val="0"/>
          <w:sz w:val="24"/>
        </w:rPr>
      </w:pPr>
      <w:r>
        <w:rPr>
          <w:rFonts w:ascii="仿宋_GB2312" w:eastAsia="仿宋_GB2312" w:hAnsi="仿宋_GB2312" w:cs="仿宋_GB2312" w:hint="eastAsia"/>
          <w:b/>
          <w:color w:val="000000"/>
          <w:kern w:val="0"/>
          <w:sz w:val="24"/>
        </w:rPr>
        <w:t>注：品种种类：</w:t>
      </w:r>
      <w:proofErr w:type="gramStart"/>
      <w:r>
        <w:rPr>
          <w:rFonts w:ascii="仿宋_GB2312" w:eastAsia="仿宋_GB2312" w:hAnsi="仿宋_GB2312" w:cs="仿宋_GB2312" w:hint="eastAsia"/>
          <w:bCs/>
          <w:color w:val="000000"/>
          <w:kern w:val="0"/>
          <w:sz w:val="24"/>
        </w:rPr>
        <w:t>指品种</w:t>
      </w:r>
      <w:proofErr w:type="gramEnd"/>
      <w:r>
        <w:rPr>
          <w:rFonts w:ascii="仿宋_GB2312" w:eastAsia="仿宋_GB2312" w:hAnsi="仿宋_GB2312" w:cs="仿宋_GB2312" w:hint="eastAsia"/>
          <w:bCs/>
          <w:color w:val="000000"/>
          <w:kern w:val="0"/>
          <w:sz w:val="24"/>
        </w:rPr>
        <w:t>类别，包括猪、牛、羊等禽畜水产。</w:t>
      </w:r>
    </w:p>
    <w:p w:rsidR="00EF27A7" w:rsidRDefault="00BD6689">
      <w:pPr>
        <w:pStyle w:val="1"/>
        <w:widowControl/>
        <w:adjustRightInd w:val="0"/>
        <w:snapToGrid w:val="0"/>
        <w:spacing w:line="400" w:lineRule="exact"/>
        <w:ind w:firstLine="482"/>
        <w:rPr>
          <w:rFonts w:ascii="仿宋_GB2312" w:eastAsia="仿宋_GB2312" w:hAnsi="仿宋_GB2312" w:cs="仿宋_GB2312"/>
          <w:bCs/>
          <w:color w:val="000000"/>
          <w:kern w:val="0"/>
          <w:sz w:val="24"/>
        </w:rPr>
        <w:sectPr w:rsidR="00EF27A7">
          <w:pgSz w:w="16838" w:h="11906" w:orient="landscape"/>
          <w:pgMar w:top="1800" w:right="1440" w:bottom="1800" w:left="1440" w:header="851" w:footer="992" w:gutter="0"/>
          <w:cols w:space="425"/>
          <w:docGrid w:type="lines" w:linePitch="312"/>
        </w:sectPr>
      </w:pPr>
      <w:r>
        <w:rPr>
          <w:rFonts w:ascii="仿宋_GB2312" w:eastAsia="仿宋_GB2312" w:hAnsi="仿宋_GB2312" w:cs="仿宋_GB2312" w:hint="eastAsia"/>
          <w:b/>
          <w:color w:val="000000"/>
          <w:kern w:val="0"/>
          <w:sz w:val="24"/>
        </w:rPr>
        <w:t>品种名称：</w:t>
      </w:r>
      <w:r>
        <w:rPr>
          <w:rFonts w:ascii="仿宋_GB2312" w:eastAsia="仿宋_GB2312" w:hAnsi="仿宋_GB2312" w:cs="仿宋_GB2312" w:hint="eastAsia"/>
          <w:bCs/>
          <w:color w:val="000000"/>
          <w:kern w:val="0"/>
          <w:sz w:val="24"/>
        </w:rPr>
        <w:t>指品种审定或鉴定的正式名称。</w:t>
      </w:r>
    </w:p>
    <w:p w:rsidR="00EF27A7" w:rsidRDefault="00BD6689">
      <w:pPr>
        <w:snapToGrid w:val="0"/>
        <w:spacing w:line="560" w:lineRule="exact"/>
        <w:jc w:val="left"/>
        <w:rPr>
          <w:rFonts w:ascii="Times New Roman" w:eastAsia="黑体" w:hAnsi="Times New Roman"/>
          <w:color w:val="000000" w:themeColor="text1"/>
          <w:sz w:val="32"/>
          <w:szCs w:val="32"/>
        </w:rPr>
      </w:pPr>
      <w:r>
        <w:rPr>
          <w:rFonts w:ascii="Times New Roman" w:eastAsia="黑体" w:hAnsi="黑体" w:hint="eastAsia"/>
          <w:color w:val="000000" w:themeColor="text1"/>
          <w:sz w:val="32"/>
        </w:rPr>
        <w:lastRenderedPageBreak/>
        <w:t>附件</w:t>
      </w:r>
      <w:r>
        <w:rPr>
          <w:rFonts w:ascii="Times New Roman" w:eastAsia="黑体" w:hAnsi="Times New Roman" w:hint="eastAsia"/>
          <w:color w:val="000000" w:themeColor="text1"/>
          <w:sz w:val="32"/>
        </w:rPr>
        <w:t>6</w:t>
      </w:r>
    </w:p>
    <w:p w:rsidR="00EF27A7" w:rsidRDefault="00BD6689">
      <w:pPr>
        <w:spacing w:line="360" w:lineRule="auto"/>
        <w:jc w:val="center"/>
        <w:rPr>
          <w:rFonts w:ascii="Times New Roman" w:eastAsia="华文中宋" w:hAnsi="Times New Roman"/>
          <w:b/>
          <w:color w:val="000000" w:themeColor="text1"/>
          <w:sz w:val="44"/>
          <w:szCs w:val="44"/>
        </w:rPr>
      </w:pPr>
      <w:r>
        <w:rPr>
          <w:rFonts w:ascii="Times New Roman" w:eastAsia="华文中宋" w:hAnsi="Times New Roman"/>
          <w:b/>
          <w:color w:val="000000" w:themeColor="text1"/>
          <w:sz w:val="44"/>
          <w:szCs w:val="44"/>
        </w:rPr>
        <w:t>202</w:t>
      </w:r>
      <w:r>
        <w:rPr>
          <w:rFonts w:ascii="Times New Roman" w:eastAsia="华文中宋" w:hAnsi="Times New Roman" w:hint="eastAsia"/>
          <w:b/>
          <w:color w:val="000000" w:themeColor="text1"/>
          <w:sz w:val="44"/>
          <w:szCs w:val="44"/>
        </w:rPr>
        <w:t>3</w:t>
      </w:r>
      <w:r>
        <w:rPr>
          <w:rFonts w:ascii="Times New Roman" w:eastAsia="华文中宋" w:hAnsi="华文中宋" w:hint="eastAsia"/>
          <w:b/>
          <w:color w:val="000000" w:themeColor="text1"/>
          <w:sz w:val="44"/>
          <w:szCs w:val="44"/>
        </w:rPr>
        <w:t>年农业主推技术推荐汇总表</w:t>
      </w:r>
    </w:p>
    <w:p w:rsidR="00EF27A7" w:rsidRDefault="00BD6689">
      <w:pPr>
        <w:spacing w:line="360" w:lineRule="auto"/>
        <w:rPr>
          <w:rFonts w:ascii="Times New Roman" w:eastAsia="楷体_GB2312" w:hAnsi="Times New Roman"/>
          <w:color w:val="000000" w:themeColor="text1"/>
          <w:sz w:val="32"/>
          <w:szCs w:val="28"/>
        </w:rPr>
      </w:pPr>
      <w:r>
        <w:rPr>
          <w:rFonts w:ascii="Times New Roman" w:eastAsia="楷体_GB2312" w:hAnsi="Times New Roman" w:hint="eastAsia"/>
          <w:color w:val="000000" w:themeColor="text1"/>
          <w:sz w:val="32"/>
          <w:szCs w:val="28"/>
        </w:rPr>
        <w:t>推荐单位（盖章）：</w:t>
      </w:r>
    </w:p>
    <w:tbl>
      <w:tblPr>
        <w:tblW w:w="14075" w:type="dxa"/>
        <w:jc w:val="center"/>
        <w:tblLayout w:type="fixed"/>
        <w:tblLook w:val="04A0" w:firstRow="1" w:lastRow="0" w:firstColumn="1" w:lastColumn="0" w:noHBand="0" w:noVBand="1"/>
      </w:tblPr>
      <w:tblGrid>
        <w:gridCol w:w="485"/>
        <w:gridCol w:w="776"/>
        <w:gridCol w:w="1140"/>
        <w:gridCol w:w="790"/>
        <w:gridCol w:w="1949"/>
        <w:gridCol w:w="1619"/>
        <w:gridCol w:w="1299"/>
        <w:gridCol w:w="1497"/>
        <w:gridCol w:w="916"/>
        <w:gridCol w:w="1183"/>
        <w:gridCol w:w="1000"/>
        <w:gridCol w:w="750"/>
        <w:gridCol w:w="671"/>
      </w:tblGrid>
      <w:tr w:rsidR="00EF27A7">
        <w:trPr>
          <w:trHeight w:val="850"/>
          <w:jc w:val="center"/>
        </w:trPr>
        <w:tc>
          <w:tcPr>
            <w:tcW w:w="485" w:type="dxa"/>
            <w:vMerge w:val="restart"/>
            <w:tcBorders>
              <w:top w:val="single" w:sz="4" w:space="0" w:color="auto"/>
              <w:left w:val="single" w:sz="4" w:space="0" w:color="auto"/>
              <w:right w:val="single" w:sz="4" w:space="0" w:color="auto"/>
            </w:tcBorders>
            <w:vAlign w:val="center"/>
          </w:tcPr>
          <w:p w:rsidR="00EF27A7" w:rsidRDefault="00BD6689">
            <w:pPr>
              <w:widowControl/>
              <w:rPr>
                <w:rFonts w:ascii="Times New Roman" w:eastAsia="黑体" w:hAnsi="Times New Roman"/>
                <w:color w:val="000000" w:themeColor="text1"/>
                <w:kern w:val="0"/>
                <w:sz w:val="24"/>
                <w:szCs w:val="24"/>
              </w:rPr>
            </w:pPr>
            <w:r>
              <w:rPr>
                <w:rFonts w:ascii="Times New Roman" w:eastAsia="黑体" w:hAnsi="黑体" w:hint="eastAsia"/>
                <w:color w:val="000000" w:themeColor="text1"/>
                <w:kern w:val="0"/>
                <w:sz w:val="24"/>
                <w:szCs w:val="24"/>
              </w:rPr>
              <w:t>序号</w:t>
            </w:r>
          </w:p>
        </w:tc>
        <w:tc>
          <w:tcPr>
            <w:tcW w:w="776"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黑体"/>
                <w:color w:val="000000" w:themeColor="text1"/>
                <w:kern w:val="0"/>
                <w:sz w:val="24"/>
                <w:szCs w:val="24"/>
              </w:rPr>
            </w:pPr>
            <w:r>
              <w:rPr>
                <w:rFonts w:ascii="Times New Roman" w:eastAsia="黑体" w:hAnsi="黑体" w:hint="eastAsia"/>
                <w:color w:val="000000" w:themeColor="text1"/>
                <w:kern w:val="0"/>
                <w:sz w:val="24"/>
                <w:szCs w:val="24"/>
              </w:rPr>
              <w:t>推荐单位</w:t>
            </w:r>
          </w:p>
        </w:tc>
        <w:tc>
          <w:tcPr>
            <w:tcW w:w="1140"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黑体"/>
                <w:color w:val="000000" w:themeColor="text1"/>
                <w:kern w:val="0"/>
                <w:sz w:val="24"/>
                <w:szCs w:val="24"/>
              </w:rPr>
            </w:pPr>
            <w:r>
              <w:rPr>
                <w:rFonts w:ascii="Times New Roman" w:eastAsia="黑体" w:hAnsi="黑体" w:hint="eastAsia"/>
                <w:color w:val="000000" w:themeColor="text1"/>
                <w:kern w:val="0"/>
                <w:sz w:val="24"/>
                <w:szCs w:val="24"/>
              </w:rPr>
              <w:t>技术</w:t>
            </w:r>
          </w:p>
          <w:p w:rsidR="00EF27A7" w:rsidRDefault="00BD6689">
            <w:pPr>
              <w:widowControl/>
              <w:jc w:val="center"/>
              <w:rPr>
                <w:rFonts w:ascii="Times New Roman" w:eastAsia="黑体" w:hAnsi="黑体"/>
                <w:color w:val="000000" w:themeColor="text1"/>
                <w:kern w:val="0"/>
                <w:sz w:val="24"/>
                <w:szCs w:val="24"/>
              </w:rPr>
            </w:pPr>
            <w:r>
              <w:rPr>
                <w:rFonts w:ascii="Times New Roman" w:eastAsia="黑体" w:hAnsi="黑体" w:hint="eastAsia"/>
                <w:color w:val="000000" w:themeColor="text1"/>
                <w:kern w:val="0"/>
                <w:sz w:val="24"/>
                <w:szCs w:val="24"/>
              </w:rPr>
              <w:t>名称</w:t>
            </w:r>
          </w:p>
        </w:tc>
        <w:tc>
          <w:tcPr>
            <w:tcW w:w="790"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黑体"/>
                <w:color w:val="000000" w:themeColor="text1"/>
                <w:kern w:val="0"/>
                <w:sz w:val="24"/>
                <w:szCs w:val="24"/>
              </w:rPr>
            </w:pPr>
            <w:r>
              <w:rPr>
                <w:rFonts w:ascii="Times New Roman" w:eastAsia="黑体" w:hAnsi="黑体" w:hint="eastAsia"/>
                <w:color w:val="000000" w:themeColor="text1"/>
                <w:kern w:val="0"/>
                <w:sz w:val="24"/>
                <w:szCs w:val="24"/>
              </w:rPr>
              <w:t>技术类别</w:t>
            </w:r>
          </w:p>
        </w:tc>
        <w:tc>
          <w:tcPr>
            <w:tcW w:w="1949"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黑体"/>
                <w:color w:val="000000" w:themeColor="text1"/>
                <w:kern w:val="0"/>
                <w:sz w:val="24"/>
                <w:szCs w:val="24"/>
              </w:rPr>
            </w:pPr>
            <w:r>
              <w:rPr>
                <w:rFonts w:ascii="Times New Roman" w:eastAsia="黑体" w:hAnsi="黑体" w:hint="eastAsia"/>
                <w:color w:val="000000" w:themeColor="text1"/>
                <w:kern w:val="0"/>
                <w:sz w:val="24"/>
                <w:szCs w:val="24"/>
              </w:rPr>
              <w:t>解决的主要问题（限</w:t>
            </w:r>
            <w:r>
              <w:rPr>
                <w:rFonts w:ascii="Times New Roman" w:eastAsia="黑体" w:hAnsi="黑体" w:hint="eastAsia"/>
                <w:color w:val="000000" w:themeColor="text1"/>
                <w:kern w:val="0"/>
                <w:sz w:val="24"/>
                <w:szCs w:val="24"/>
              </w:rPr>
              <w:t>30</w:t>
            </w:r>
            <w:r>
              <w:rPr>
                <w:rFonts w:ascii="Times New Roman" w:eastAsia="黑体" w:hAnsi="黑体" w:hint="eastAsia"/>
                <w:color w:val="000000" w:themeColor="text1"/>
                <w:kern w:val="0"/>
                <w:sz w:val="24"/>
                <w:szCs w:val="24"/>
              </w:rPr>
              <w:t>字）</w:t>
            </w:r>
          </w:p>
        </w:tc>
        <w:tc>
          <w:tcPr>
            <w:tcW w:w="1619"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黑体"/>
                <w:color w:val="000000" w:themeColor="text1"/>
                <w:kern w:val="0"/>
                <w:sz w:val="24"/>
                <w:szCs w:val="24"/>
              </w:rPr>
            </w:pPr>
            <w:r>
              <w:rPr>
                <w:rFonts w:ascii="Times New Roman" w:eastAsia="黑体" w:hAnsi="黑体" w:hint="eastAsia"/>
                <w:color w:val="000000" w:themeColor="text1"/>
                <w:kern w:val="0"/>
                <w:sz w:val="24"/>
                <w:szCs w:val="24"/>
              </w:rPr>
              <w:t>核心及配套技术（限</w:t>
            </w:r>
            <w:r>
              <w:rPr>
                <w:rFonts w:ascii="Times New Roman" w:eastAsia="黑体" w:hAnsi="黑体" w:hint="eastAsia"/>
                <w:color w:val="000000" w:themeColor="text1"/>
                <w:kern w:val="0"/>
                <w:sz w:val="24"/>
                <w:szCs w:val="24"/>
              </w:rPr>
              <w:t>50</w:t>
            </w:r>
            <w:r>
              <w:rPr>
                <w:rFonts w:ascii="Times New Roman" w:eastAsia="黑体" w:hAnsi="黑体" w:hint="eastAsia"/>
                <w:color w:val="000000" w:themeColor="text1"/>
                <w:kern w:val="0"/>
                <w:sz w:val="24"/>
                <w:szCs w:val="24"/>
              </w:rPr>
              <w:t>字）</w:t>
            </w:r>
          </w:p>
        </w:tc>
        <w:tc>
          <w:tcPr>
            <w:tcW w:w="1299"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推广区域及成效（限</w:t>
            </w:r>
            <w:r>
              <w:rPr>
                <w:rFonts w:ascii="Times New Roman" w:eastAsia="黑体" w:hAnsi="Times New Roman" w:hint="eastAsia"/>
                <w:color w:val="000000" w:themeColor="text1"/>
                <w:kern w:val="0"/>
                <w:sz w:val="24"/>
                <w:szCs w:val="24"/>
              </w:rPr>
              <w:t>50</w:t>
            </w:r>
            <w:r>
              <w:rPr>
                <w:rFonts w:ascii="Times New Roman" w:eastAsia="黑体" w:hAnsi="Times New Roman" w:hint="eastAsia"/>
                <w:color w:val="000000" w:themeColor="text1"/>
                <w:kern w:val="0"/>
                <w:sz w:val="24"/>
                <w:szCs w:val="24"/>
              </w:rPr>
              <w:t>字）</w:t>
            </w:r>
          </w:p>
        </w:tc>
        <w:tc>
          <w:tcPr>
            <w:tcW w:w="1497"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技术特点</w:t>
            </w:r>
          </w:p>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（限</w:t>
            </w:r>
            <w:r>
              <w:rPr>
                <w:rFonts w:ascii="Times New Roman" w:eastAsia="黑体" w:hAnsi="Times New Roman" w:hint="eastAsia"/>
                <w:color w:val="000000" w:themeColor="text1"/>
                <w:kern w:val="0"/>
                <w:sz w:val="24"/>
                <w:szCs w:val="24"/>
              </w:rPr>
              <w:t>30</w:t>
            </w:r>
            <w:r>
              <w:rPr>
                <w:rFonts w:ascii="Times New Roman" w:eastAsia="黑体" w:hAnsi="Times New Roman" w:hint="eastAsia"/>
                <w:color w:val="000000" w:themeColor="text1"/>
                <w:kern w:val="0"/>
                <w:sz w:val="24"/>
                <w:szCs w:val="24"/>
              </w:rPr>
              <w:t>字）</w:t>
            </w:r>
          </w:p>
        </w:tc>
        <w:tc>
          <w:tcPr>
            <w:tcW w:w="916"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获奖情况</w:t>
            </w:r>
          </w:p>
        </w:tc>
        <w:tc>
          <w:tcPr>
            <w:tcW w:w="1183"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是否被列为省级主推技术及年份</w:t>
            </w:r>
          </w:p>
        </w:tc>
        <w:tc>
          <w:tcPr>
            <w:tcW w:w="1000" w:type="dxa"/>
            <w:vMerge w:val="restart"/>
            <w:tcBorders>
              <w:top w:val="single" w:sz="4" w:space="0" w:color="auto"/>
              <w:left w:val="nil"/>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依托</w:t>
            </w:r>
          </w:p>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单位</w:t>
            </w:r>
          </w:p>
        </w:tc>
        <w:tc>
          <w:tcPr>
            <w:tcW w:w="1421" w:type="dxa"/>
            <w:gridSpan w:val="2"/>
            <w:tcBorders>
              <w:top w:val="single" w:sz="4" w:space="0" w:color="auto"/>
              <w:left w:val="nil"/>
              <w:bottom w:val="single" w:sz="4" w:space="0" w:color="auto"/>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推荐单位</w:t>
            </w:r>
          </w:p>
        </w:tc>
      </w:tr>
      <w:tr w:rsidR="00EF27A7">
        <w:trPr>
          <w:trHeight w:val="850"/>
          <w:jc w:val="center"/>
        </w:trPr>
        <w:tc>
          <w:tcPr>
            <w:tcW w:w="485" w:type="dxa"/>
            <w:vMerge/>
            <w:tcBorders>
              <w:left w:val="single" w:sz="4" w:space="0" w:color="auto"/>
              <w:bottom w:val="single" w:sz="4" w:space="0" w:color="auto"/>
              <w:right w:val="single" w:sz="4" w:space="0" w:color="auto"/>
            </w:tcBorders>
            <w:vAlign w:val="center"/>
          </w:tcPr>
          <w:p w:rsidR="00EF27A7" w:rsidRDefault="00EF27A7">
            <w:pPr>
              <w:widowControl/>
              <w:rPr>
                <w:color w:val="000000" w:themeColor="text1"/>
              </w:rPr>
            </w:pPr>
          </w:p>
        </w:tc>
        <w:tc>
          <w:tcPr>
            <w:tcW w:w="776"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140"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790"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949"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619"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299"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497"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916"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183"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1000" w:type="dxa"/>
            <w:vMerge/>
            <w:tcBorders>
              <w:left w:val="nil"/>
              <w:bottom w:val="single" w:sz="4" w:space="0" w:color="auto"/>
              <w:right w:val="single" w:sz="4" w:space="0" w:color="000000"/>
            </w:tcBorders>
            <w:vAlign w:val="center"/>
          </w:tcPr>
          <w:p w:rsidR="00EF27A7" w:rsidRDefault="00EF27A7">
            <w:pPr>
              <w:widowControl/>
              <w:jc w:val="center"/>
              <w:rPr>
                <w:color w:val="000000" w:themeColor="text1"/>
              </w:rPr>
            </w:pPr>
          </w:p>
        </w:tc>
        <w:tc>
          <w:tcPr>
            <w:tcW w:w="750" w:type="dxa"/>
            <w:tcBorders>
              <w:top w:val="single" w:sz="4" w:space="0" w:color="auto"/>
              <w:left w:val="nil"/>
              <w:bottom w:val="single" w:sz="4" w:space="0" w:color="auto"/>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联系人</w:t>
            </w:r>
          </w:p>
        </w:tc>
        <w:tc>
          <w:tcPr>
            <w:tcW w:w="671" w:type="dxa"/>
            <w:tcBorders>
              <w:top w:val="single" w:sz="4" w:space="0" w:color="auto"/>
              <w:left w:val="nil"/>
              <w:bottom w:val="single" w:sz="4" w:space="0" w:color="auto"/>
              <w:right w:val="single" w:sz="4" w:space="0" w:color="000000"/>
            </w:tcBorders>
            <w:vAlign w:val="center"/>
          </w:tcPr>
          <w:p w:rsidR="00EF27A7" w:rsidRDefault="00BD6689">
            <w:pPr>
              <w:widowControl/>
              <w:jc w:val="center"/>
              <w:rPr>
                <w:rFonts w:ascii="Times New Roman" w:eastAsia="黑体" w:hAnsi="Times New Roman"/>
                <w:color w:val="000000" w:themeColor="text1"/>
                <w:kern w:val="0"/>
                <w:sz w:val="24"/>
                <w:szCs w:val="24"/>
              </w:rPr>
            </w:pPr>
            <w:r>
              <w:rPr>
                <w:rFonts w:ascii="Times New Roman" w:eastAsia="黑体" w:hAnsi="Times New Roman" w:hint="eastAsia"/>
                <w:color w:val="000000" w:themeColor="text1"/>
                <w:kern w:val="0"/>
                <w:sz w:val="24"/>
                <w:szCs w:val="24"/>
              </w:rPr>
              <w:t>电话</w:t>
            </w:r>
          </w:p>
        </w:tc>
      </w:tr>
      <w:tr w:rsidR="00EF27A7">
        <w:trPr>
          <w:trHeight w:val="680"/>
          <w:jc w:val="center"/>
        </w:trPr>
        <w:tc>
          <w:tcPr>
            <w:tcW w:w="485" w:type="dxa"/>
            <w:tcBorders>
              <w:top w:val="nil"/>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1</w:t>
            </w:r>
          </w:p>
        </w:tc>
        <w:tc>
          <w:tcPr>
            <w:tcW w:w="77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4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9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94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61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299" w:type="dxa"/>
            <w:tcBorders>
              <w:top w:val="single" w:sz="4" w:space="0" w:color="auto"/>
              <w:left w:val="nil"/>
              <w:bottom w:val="single" w:sz="4" w:space="0" w:color="auto"/>
              <w:right w:val="single" w:sz="4" w:space="0" w:color="000000"/>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 xml:space="preserve">　</w:t>
            </w:r>
          </w:p>
        </w:tc>
        <w:tc>
          <w:tcPr>
            <w:tcW w:w="1497"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91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83"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00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5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671"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r>
      <w:tr w:rsidR="00EF27A7">
        <w:trPr>
          <w:trHeight w:val="680"/>
          <w:jc w:val="center"/>
        </w:trPr>
        <w:tc>
          <w:tcPr>
            <w:tcW w:w="485" w:type="dxa"/>
            <w:tcBorders>
              <w:top w:val="nil"/>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2</w:t>
            </w:r>
          </w:p>
        </w:tc>
        <w:tc>
          <w:tcPr>
            <w:tcW w:w="77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4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9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94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61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299" w:type="dxa"/>
            <w:tcBorders>
              <w:top w:val="single" w:sz="4" w:space="0" w:color="auto"/>
              <w:left w:val="nil"/>
              <w:bottom w:val="single" w:sz="4" w:space="0" w:color="auto"/>
              <w:right w:val="single" w:sz="4" w:space="0" w:color="000000"/>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 xml:space="preserve">　</w:t>
            </w:r>
          </w:p>
        </w:tc>
        <w:tc>
          <w:tcPr>
            <w:tcW w:w="1497"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91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83"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00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5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671"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r>
      <w:tr w:rsidR="00EF27A7">
        <w:trPr>
          <w:trHeight w:val="680"/>
          <w:jc w:val="center"/>
        </w:trPr>
        <w:tc>
          <w:tcPr>
            <w:tcW w:w="485"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3</w:t>
            </w:r>
          </w:p>
        </w:tc>
        <w:tc>
          <w:tcPr>
            <w:tcW w:w="77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4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9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94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61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299" w:type="dxa"/>
            <w:tcBorders>
              <w:top w:val="single" w:sz="4" w:space="0" w:color="auto"/>
              <w:left w:val="nil"/>
              <w:bottom w:val="single" w:sz="4" w:space="0" w:color="auto"/>
              <w:right w:val="single" w:sz="4" w:space="0" w:color="000000"/>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 xml:space="preserve">　</w:t>
            </w:r>
          </w:p>
        </w:tc>
        <w:tc>
          <w:tcPr>
            <w:tcW w:w="1497"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91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83"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00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5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671"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r>
      <w:tr w:rsidR="00EF27A7">
        <w:trPr>
          <w:trHeight w:val="680"/>
          <w:jc w:val="center"/>
        </w:trPr>
        <w:tc>
          <w:tcPr>
            <w:tcW w:w="485"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4</w:t>
            </w:r>
          </w:p>
        </w:tc>
        <w:tc>
          <w:tcPr>
            <w:tcW w:w="77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4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9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94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61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29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497"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91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83"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00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5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671"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r>
      <w:tr w:rsidR="00EF27A7">
        <w:trPr>
          <w:trHeight w:val="680"/>
          <w:jc w:val="center"/>
        </w:trPr>
        <w:tc>
          <w:tcPr>
            <w:tcW w:w="485" w:type="dxa"/>
            <w:tcBorders>
              <w:top w:val="single" w:sz="4" w:space="0" w:color="auto"/>
              <w:left w:val="single" w:sz="4" w:space="0" w:color="auto"/>
              <w:bottom w:val="single" w:sz="4" w:space="0" w:color="auto"/>
              <w:right w:val="single" w:sz="4" w:space="0" w:color="auto"/>
            </w:tcBorders>
            <w:vAlign w:val="center"/>
          </w:tcPr>
          <w:p w:rsidR="00EF27A7" w:rsidRDefault="00BD6689">
            <w:pPr>
              <w:widowControl/>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5</w:t>
            </w:r>
          </w:p>
        </w:tc>
        <w:tc>
          <w:tcPr>
            <w:tcW w:w="77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4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9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94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61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299"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497"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916"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183"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100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750"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c>
          <w:tcPr>
            <w:tcW w:w="671" w:type="dxa"/>
            <w:tcBorders>
              <w:top w:val="single" w:sz="4" w:space="0" w:color="auto"/>
              <w:left w:val="nil"/>
              <w:bottom w:val="single" w:sz="4" w:space="0" w:color="auto"/>
              <w:right w:val="single" w:sz="4" w:space="0" w:color="000000"/>
            </w:tcBorders>
            <w:vAlign w:val="center"/>
          </w:tcPr>
          <w:p w:rsidR="00EF27A7" w:rsidRDefault="00EF27A7">
            <w:pPr>
              <w:widowControl/>
              <w:jc w:val="center"/>
              <w:rPr>
                <w:rFonts w:ascii="Times New Roman" w:eastAsia="仿宋_GB2312" w:hAnsi="Times New Roman"/>
                <w:color w:val="000000" w:themeColor="text1"/>
                <w:kern w:val="0"/>
                <w:sz w:val="24"/>
                <w:szCs w:val="24"/>
              </w:rPr>
            </w:pPr>
          </w:p>
        </w:tc>
      </w:tr>
    </w:tbl>
    <w:p w:rsidR="00EF27A7" w:rsidRDefault="00BD6689">
      <w:pPr>
        <w:spacing w:line="400" w:lineRule="exact"/>
        <w:rPr>
          <w:rFonts w:ascii="仿宋" w:eastAsia="仿宋" w:hAnsi="仿宋" w:cs="仿宋"/>
          <w:sz w:val="24"/>
          <w:szCs w:val="24"/>
        </w:rPr>
      </w:pPr>
      <w:r>
        <w:rPr>
          <w:rFonts w:ascii="仿宋" w:eastAsia="仿宋" w:hAnsi="仿宋" w:cs="仿宋" w:hint="eastAsia"/>
          <w:b/>
          <w:bCs/>
          <w:sz w:val="24"/>
          <w:szCs w:val="24"/>
        </w:rPr>
        <w:t>注：技术类别：</w:t>
      </w:r>
      <w:r>
        <w:rPr>
          <w:rFonts w:ascii="仿宋" w:eastAsia="仿宋" w:hAnsi="仿宋" w:cs="仿宋" w:hint="eastAsia"/>
          <w:sz w:val="24"/>
          <w:szCs w:val="24"/>
        </w:rPr>
        <w:t>指作物、园艺、植保、</w:t>
      </w:r>
      <w:r w:rsidR="00582FC1">
        <w:rPr>
          <w:rFonts w:ascii="仿宋" w:eastAsia="仿宋" w:hAnsi="仿宋" w:cs="仿宋" w:hint="eastAsia"/>
          <w:sz w:val="24"/>
          <w:szCs w:val="24"/>
        </w:rPr>
        <w:t>畜牧、兽医、</w:t>
      </w:r>
      <w:r>
        <w:rPr>
          <w:rFonts w:ascii="仿宋" w:eastAsia="仿宋" w:hAnsi="仿宋" w:cs="仿宋" w:hint="eastAsia"/>
          <w:sz w:val="24"/>
          <w:szCs w:val="24"/>
        </w:rPr>
        <w:t>水产、农业资源环境、农业机械化、农产品加工与质量安全等。</w:t>
      </w:r>
    </w:p>
    <w:p w:rsidR="00EF27A7" w:rsidRDefault="00EF27A7">
      <w:pPr>
        <w:spacing w:line="400" w:lineRule="exact"/>
        <w:rPr>
          <w:rFonts w:ascii="仿宋" w:eastAsia="仿宋" w:hAnsi="仿宋" w:cs="仿宋"/>
          <w:sz w:val="24"/>
          <w:szCs w:val="24"/>
        </w:rPr>
      </w:pPr>
    </w:p>
    <w:sectPr w:rsidR="00EF27A7">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3F" w:rsidRDefault="00D1623F">
      <w:r>
        <w:separator/>
      </w:r>
    </w:p>
  </w:endnote>
  <w:endnote w:type="continuationSeparator" w:id="0">
    <w:p w:rsidR="00D1623F" w:rsidRDefault="00D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A7" w:rsidRDefault="00BD668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7A7" w:rsidRDefault="00BD6689">
                          <w:pPr>
                            <w:pStyle w:val="a4"/>
                          </w:pPr>
                          <w:r>
                            <w:fldChar w:fldCharType="begin"/>
                          </w:r>
                          <w:r>
                            <w:instrText xml:space="preserve"> PAGE  \* MERGEFORMAT </w:instrText>
                          </w:r>
                          <w:r>
                            <w:fldChar w:fldCharType="separate"/>
                          </w:r>
                          <w:r w:rsidR="002141C7">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F27A7" w:rsidRDefault="00BD6689">
                    <w:pPr>
                      <w:pStyle w:val="a4"/>
                    </w:pPr>
                    <w:r>
                      <w:fldChar w:fldCharType="begin"/>
                    </w:r>
                    <w:r>
                      <w:instrText xml:space="preserve"> PAGE  \* MERGEFORMAT </w:instrText>
                    </w:r>
                    <w:r>
                      <w:fldChar w:fldCharType="separate"/>
                    </w:r>
                    <w:r w:rsidR="002141C7">
                      <w:rPr>
                        <w:noProof/>
                      </w:rPr>
                      <w:t>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A7" w:rsidRDefault="00BD6689">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4318785"/>
                          </w:sdtPr>
                          <w:sdtEndPr/>
                          <w:sdtContent>
                            <w:p w:rsidR="00EF27A7" w:rsidRDefault="00BD6689">
                              <w:pPr>
                                <w:pStyle w:val="a4"/>
                                <w:jc w:val="center"/>
                              </w:pPr>
                              <w:r>
                                <w:fldChar w:fldCharType="begin"/>
                              </w:r>
                              <w:r>
                                <w:instrText>PAGE   \* MERGEFORMAT</w:instrText>
                              </w:r>
                              <w:r>
                                <w:fldChar w:fldCharType="separate"/>
                              </w:r>
                              <w:r w:rsidR="002141C7" w:rsidRPr="002141C7">
                                <w:rPr>
                                  <w:noProof/>
                                  <w:lang w:val="zh-CN"/>
                                </w:rPr>
                                <w:t>6</w:t>
                              </w:r>
                              <w:r>
                                <w:fldChar w:fldCharType="end"/>
                              </w:r>
                            </w:p>
                          </w:sdtContent>
                        </w:sdt>
                        <w:p w:rsidR="00EF27A7" w:rsidRDefault="00EF27A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954318785"/>
                    </w:sdtPr>
                    <w:sdtEndPr/>
                    <w:sdtContent>
                      <w:p w:rsidR="00EF27A7" w:rsidRDefault="00BD6689">
                        <w:pPr>
                          <w:pStyle w:val="a4"/>
                          <w:jc w:val="center"/>
                        </w:pPr>
                        <w:r>
                          <w:fldChar w:fldCharType="begin"/>
                        </w:r>
                        <w:r>
                          <w:instrText>PAGE   \* MERGEFORMAT</w:instrText>
                        </w:r>
                        <w:r>
                          <w:fldChar w:fldCharType="separate"/>
                        </w:r>
                        <w:r w:rsidR="002141C7" w:rsidRPr="002141C7">
                          <w:rPr>
                            <w:noProof/>
                            <w:lang w:val="zh-CN"/>
                          </w:rPr>
                          <w:t>6</w:t>
                        </w:r>
                        <w:r>
                          <w:fldChar w:fldCharType="end"/>
                        </w:r>
                      </w:p>
                    </w:sdtContent>
                  </w:sdt>
                  <w:p w:rsidR="00EF27A7" w:rsidRDefault="00EF27A7"/>
                </w:txbxContent>
              </v:textbox>
              <w10:wrap anchorx="margin"/>
            </v:shape>
          </w:pict>
        </mc:Fallback>
      </mc:AlternateContent>
    </w:r>
  </w:p>
  <w:p w:rsidR="00EF27A7" w:rsidRDefault="00EF27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3F" w:rsidRDefault="00D1623F">
      <w:r>
        <w:separator/>
      </w:r>
    </w:p>
  </w:footnote>
  <w:footnote w:type="continuationSeparator" w:id="0">
    <w:p w:rsidR="00D1623F" w:rsidRDefault="00D1623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猴猫">
    <w15:presenceInfo w15:providerId="WPS Office" w15:userId="3836260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RiMDk3MmE1Yzc1MjFiNGZhZTEwZDIxYWYxZmQifQ=="/>
  </w:docVars>
  <w:rsids>
    <w:rsidRoot w:val="00F000FB"/>
    <w:rsid w:val="000152A2"/>
    <w:rsid w:val="00070FF3"/>
    <w:rsid w:val="000A4EA3"/>
    <w:rsid w:val="000D340B"/>
    <w:rsid w:val="000E35B8"/>
    <w:rsid w:val="00112460"/>
    <w:rsid w:val="00136F23"/>
    <w:rsid w:val="001B011C"/>
    <w:rsid w:val="001F0A32"/>
    <w:rsid w:val="001F2B7B"/>
    <w:rsid w:val="00207989"/>
    <w:rsid w:val="002141C7"/>
    <w:rsid w:val="00220C44"/>
    <w:rsid w:val="002D7CB5"/>
    <w:rsid w:val="0033570F"/>
    <w:rsid w:val="00362327"/>
    <w:rsid w:val="003760E0"/>
    <w:rsid w:val="00442E98"/>
    <w:rsid w:val="0045250C"/>
    <w:rsid w:val="00464A13"/>
    <w:rsid w:val="004B7676"/>
    <w:rsid w:val="005509C6"/>
    <w:rsid w:val="00567724"/>
    <w:rsid w:val="00573D17"/>
    <w:rsid w:val="00582FC1"/>
    <w:rsid w:val="005A07F2"/>
    <w:rsid w:val="005B3055"/>
    <w:rsid w:val="006079FE"/>
    <w:rsid w:val="006C139E"/>
    <w:rsid w:val="0071270B"/>
    <w:rsid w:val="007E6FB2"/>
    <w:rsid w:val="00910EC2"/>
    <w:rsid w:val="00922D45"/>
    <w:rsid w:val="009449C4"/>
    <w:rsid w:val="00996592"/>
    <w:rsid w:val="009D3A8C"/>
    <w:rsid w:val="00A12A53"/>
    <w:rsid w:val="00A33CFA"/>
    <w:rsid w:val="00AA5EC1"/>
    <w:rsid w:val="00AA66BC"/>
    <w:rsid w:val="00AC672E"/>
    <w:rsid w:val="00AD42DF"/>
    <w:rsid w:val="00AE1525"/>
    <w:rsid w:val="00B50B29"/>
    <w:rsid w:val="00B73727"/>
    <w:rsid w:val="00B74984"/>
    <w:rsid w:val="00BD486B"/>
    <w:rsid w:val="00BD6689"/>
    <w:rsid w:val="00BE0D94"/>
    <w:rsid w:val="00C31EF1"/>
    <w:rsid w:val="00CD7F32"/>
    <w:rsid w:val="00D1623F"/>
    <w:rsid w:val="00DA357E"/>
    <w:rsid w:val="00DD0163"/>
    <w:rsid w:val="00DD563C"/>
    <w:rsid w:val="00DE10D7"/>
    <w:rsid w:val="00E54DCF"/>
    <w:rsid w:val="00E6009D"/>
    <w:rsid w:val="00E77AFD"/>
    <w:rsid w:val="00EF27A7"/>
    <w:rsid w:val="00F000FB"/>
    <w:rsid w:val="00F21329"/>
    <w:rsid w:val="0A426D43"/>
    <w:rsid w:val="15F35395"/>
    <w:rsid w:val="1B1F09DB"/>
    <w:rsid w:val="1F933745"/>
    <w:rsid w:val="2AFE23BA"/>
    <w:rsid w:val="308C2216"/>
    <w:rsid w:val="3D2856E0"/>
    <w:rsid w:val="3F126725"/>
    <w:rsid w:val="4BCD3238"/>
    <w:rsid w:val="4D6C7200"/>
    <w:rsid w:val="570D3802"/>
    <w:rsid w:val="5AF20343"/>
    <w:rsid w:val="622A170C"/>
    <w:rsid w:val="7B905FDA"/>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表段落1"/>
    <w:basedOn w:val="a"/>
    <w:qFormat/>
    <w:pPr>
      <w:ind w:firstLineChars="200" w:firstLine="420"/>
    </w:pPr>
    <w:rPr>
      <w:rFonts w:ascii="Times New Roman" w:eastAsia="宋体" w:hAnsi="Times New Roman" w:cs="Times New Roman"/>
      <w:szCs w:val="24"/>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表段落1"/>
    <w:basedOn w:val="a"/>
    <w:qFormat/>
    <w:pPr>
      <w:ind w:firstLineChars="200" w:firstLine="420"/>
    </w:pPr>
    <w:rPr>
      <w:rFonts w:ascii="Times New Roman" w:eastAsia="宋体" w:hAnsi="Times New Roman" w:cs="Times New Roman"/>
      <w:szCs w:val="24"/>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F1026-6500-4CA9-9202-6BD7A022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Rpc-hyn</dc:creator>
  <cp:lastModifiedBy>Rpc-hyn</cp:lastModifiedBy>
  <cp:revision>34</cp:revision>
  <cp:lastPrinted>2023-01-30T01:44:00Z</cp:lastPrinted>
  <dcterms:created xsi:type="dcterms:W3CDTF">2023-01-09T10:14:00Z</dcterms:created>
  <dcterms:modified xsi:type="dcterms:W3CDTF">2023-01-30T09:05:00Z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F7FC0623A3C24A6F94E5A4E422DEA9C6</vt:lpwstr>
  </property>
</Properties>
</file>